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D6" w:rsidRDefault="004E35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35D6" w:rsidRDefault="004E35D6">
      <w:pPr>
        <w:pStyle w:val="ConsPlusNormal"/>
        <w:jc w:val="both"/>
        <w:outlineLvl w:val="0"/>
      </w:pPr>
    </w:p>
    <w:p w:rsidR="004E35D6" w:rsidRDefault="004E35D6">
      <w:pPr>
        <w:pStyle w:val="ConsPlusTitle"/>
        <w:jc w:val="center"/>
      </w:pPr>
      <w:r>
        <w:t>КАБИНЕТ МИНИСТРОВ РЕСПУБЛИКИ ТАТАРСТАН</w:t>
      </w:r>
    </w:p>
    <w:p w:rsidR="004E35D6" w:rsidRDefault="004E35D6">
      <w:pPr>
        <w:pStyle w:val="ConsPlusTitle"/>
        <w:jc w:val="center"/>
      </w:pPr>
    </w:p>
    <w:p w:rsidR="004E35D6" w:rsidRDefault="004E35D6">
      <w:pPr>
        <w:pStyle w:val="ConsPlusTitle"/>
        <w:jc w:val="center"/>
      </w:pPr>
      <w:r>
        <w:t>ПОСТАНОВЛЕНИЕ</w:t>
      </w:r>
    </w:p>
    <w:p w:rsidR="004E35D6" w:rsidRDefault="004E35D6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мая 2017 г. N 311</w:t>
      </w:r>
    </w:p>
    <w:p w:rsidR="004E35D6" w:rsidRDefault="004E35D6">
      <w:pPr>
        <w:pStyle w:val="ConsPlusTitle"/>
        <w:jc w:val="center"/>
      </w:pPr>
    </w:p>
    <w:p w:rsidR="004E35D6" w:rsidRDefault="004E35D6">
      <w:pPr>
        <w:pStyle w:val="ConsPlusTitle"/>
        <w:jc w:val="center"/>
      </w:pPr>
      <w:r>
        <w:t>О ВНЕСЕНИИ ИЗМЕНЕНИЙ В ГОСУДАРСТВЕННУЮ ПРОГРАММУ</w:t>
      </w:r>
    </w:p>
    <w:p w:rsidR="004E35D6" w:rsidRDefault="004E35D6">
      <w:pPr>
        <w:pStyle w:val="ConsPlusTitle"/>
        <w:jc w:val="center"/>
      </w:pPr>
      <w:r>
        <w:t>"РЕАЛИЗАЦИЯ АНТИКОРРУПЦИОННОЙ ПОЛИТИКИ РЕСПУБЛИКИ ТАТАРСТАН</w:t>
      </w:r>
    </w:p>
    <w:p w:rsidR="004E35D6" w:rsidRDefault="004E35D6">
      <w:pPr>
        <w:pStyle w:val="ConsPlusTitle"/>
        <w:jc w:val="center"/>
      </w:pPr>
      <w:r>
        <w:t>НА 2015 - 2020 ГОДЫ", УТВЕРЖДЕННУЮ ПОСТАНОВЛЕНИЕМ</w:t>
      </w:r>
    </w:p>
    <w:p w:rsidR="004E35D6" w:rsidRDefault="004E35D6">
      <w:pPr>
        <w:pStyle w:val="ConsPlusTitle"/>
        <w:jc w:val="center"/>
      </w:pPr>
      <w:r>
        <w:t>КАБИНЕТА МИНИСТРОВ РЕСПУБЛИКИ ТАТАРСТАН ОТ 19.07.2014</w:t>
      </w:r>
    </w:p>
    <w:p w:rsidR="004E35D6" w:rsidRDefault="004E35D6">
      <w:pPr>
        <w:pStyle w:val="ConsPlusTitle"/>
        <w:jc w:val="center"/>
      </w:pPr>
      <w:r>
        <w:t>N 512 "ОБ УТВЕРЖДЕНИИ ГОСУДАРСТВЕННОЙ ПРОГРАММЫ</w:t>
      </w:r>
    </w:p>
    <w:p w:rsidR="004E35D6" w:rsidRDefault="004E35D6">
      <w:pPr>
        <w:pStyle w:val="ConsPlusTitle"/>
        <w:jc w:val="center"/>
      </w:pPr>
      <w:r>
        <w:t>"РЕАЛИЗАЦИЯ АНТИКОРРУПЦИОННОЙ ПОЛИТИКИ</w:t>
      </w:r>
    </w:p>
    <w:p w:rsidR="004E35D6" w:rsidRDefault="004E35D6">
      <w:pPr>
        <w:pStyle w:val="ConsPlusTitle"/>
        <w:jc w:val="center"/>
      </w:pPr>
      <w:r>
        <w:t>РЕСПУБЛИКИ ТАТАРСТАН НА 2015 - 2020 ГОДЫ"</w:t>
      </w: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4E35D6" w:rsidRDefault="004E35D6">
      <w:pPr>
        <w:pStyle w:val="ConsPlusNormal"/>
        <w:spacing w:before="220"/>
        <w:ind w:firstLine="540"/>
        <w:jc w:val="both"/>
      </w:pPr>
      <w:r>
        <w:t xml:space="preserve">Внести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"Реализация антикоррупционной политики Республики Татарстан на 2015 - 2020 годы", утвержденную постановлением Кабинета Министров Республики Татарстан от 19.07.2014 N 512 "Об утверждении Государственной программы "Реализация антикоррупционной политики Республики Татарстан на 2015 - 2020 годы" (с изменениями, внесенными постановлениями Кабинета Министров Республики Татарстан от 03.10.2015 N 741, от 20.02.2016 N 104, от 26.05.2016 N 354, от 09.11.2016 N 832) (далее - Программа), следующие изменения:</w:t>
      </w:r>
    </w:p>
    <w:p w:rsidR="004E35D6" w:rsidRDefault="004E35D6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строку</w:t>
        </w:r>
        <w:proofErr w:type="gramEnd"/>
      </w:hyperlink>
      <w:r>
        <w:t xml:space="preserve"> "Объемы финансирования Программы с распределением по годам и источникам" паспорта Программы изложить в следующей редакции:</w:t>
      </w:r>
    </w:p>
    <w:p w:rsidR="004E35D6" w:rsidRDefault="004E35D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964"/>
        <w:gridCol w:w="5783"/>
      </w:tblGrid>
      <w:tr w:rsidR="004E35D6">
        <w:tc>
          <w:tcPr>
            <w:tcW w:w="2835" w:type="dxa"/>
            <w:vMerge w:val="restart"/>
          </w:tcPr>
          <w:p w:rsidR="004E35D6" w:rsidRDefault="004E35D6">
            <w:pPr>
              <w:pStyle w:val="ConsPlusNormal"/>
            </w:pPr>
            <w:r>
              <w:t>"Объемы финансирования Программы с распределением по годам и источникам</w:t>
            </w:r>
          </w:p>
        </w:tc>
        <w:tc>
          <w:tcPr>
            <w:tcW w:w="6747" w:type="dxa"/>
            <w:gridSpan w:val="2"/>
          </w:tcPr>
          <w:p w:rsidR="004E35D6" w:rsidRDefault="004E35D6">
            <w:pPr>
              <w:pStyle w:val="ConsPlusNormal"/>
              <w:jc w:val="both"/>
            </w:pPr>
            <w:r>
              <w:t>Общий объем финансирования Программы за счет средств бюджета Республики Татарстан составляет 30,385 млн. рублей, в том числе:</w:t>
            </w:r>
          </w:p>
          <w:p w:rsidR="004E35D6" w:rsidRDefault="004E35D6">
            <w:pPr>
              <w:pStyle w:val="ConsPlusNormal"/>
              <w:jc w:val="right"/>
            </w:pPr>
            <w:r>
              <w:t>(</w:t>
            </w:r>
            <w:proofErr w:type="gramStart"/>
            <w:r>
              <w:t>млн.</w:t>
            </w:r>
            <w:proofErr w:type="gramEnd"/>
            <w:r>
              <w:t xml:space="preserve"> рублей)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ind w:left="2336"/>
            </w:pPr>
            <w:r>
              <w:t>5,615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ind w:left="2336"/>
            </w:pPr>
            <w:r>
              <w:t>4,37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ind w:left="2336"/>
            </w:pPr>
            <w:r>
              <w:t>4,915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ind w:left="2336"/>
            </w:pPr>
            <w:r>
              <w:t>5,04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ind w:left="2336"/>
            </w:pPr>
            <w:r>
              <w:t>5,161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964" w:type="dxa"/>
          </w:tcPr>
          <w:p w:rsidR="004E35D6" w:rsidRDefault="004E35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783" w:type="dxa"/>
          </w:tcPr>
          <w:p w:rsidR="004E35D6" w:rsidRDefault="004E35D6">
            <w:pPr>
              <w:pStyle w:val="ConsPlusNormal"/>
              <w:ind w:left="2336"/>
            </w:pPr>
            <w:r>
              <w:t>5,284</w:t>
            </w:r>
          </w:p>
        </w:tc>
      </w:tr>
      <w:tr w:rsidR="004E35D6">
        <w:tc>
          <w:tcPr>
            <w:tcW w:w="2835" w:type="dxa"/>
            <w:vMerge/>
          </w:tcPr>
          <w:p w:rsidR="004E35D6" w:rsidRDefault="004E35D6"/>
        </w:tc>
        <w:tc>
          <w:tcPr>
            <w:tcW w:w="6747" w:type="dxa"/>
            <w:gridSpan w:val="2"/>
          </w:tcPr>
          <w:p w:rsidR="004E35D6" w:rsidRDefault="004E35D6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Татарстан";</w:t>
            </w:r>
          </w:p>
        </w:tc>
      </w:tr>
    </w:tbl>
    <w:p w:rsidR="004E35D6" w:rsidRDefault="004E35D6">
      <w:pPr>
        <w:sectPr w:rsidR="004E35D6" w:rsidSect="008D53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III</w:t>
        </w:r>
      </w:hyperlink>
      <w:r>
        <w:t xml:space="preserve"> Программы изложить в следующей редакции:</w:t>
      </w:r>
    </w:p>
    <w:p w:rsidR="004E35D6" w:rsidRDefault="004E35D6">
      <w:pPr>
        <w:pStyle w:val="ConsPlusNormal"/>
        <w:spacing w:before="220"/>
        <w:jc w:val="center"/>
      </w:pPr>
      <w:r>
        <w:t>"III. ОБОСНОВАНИЕ РЕСУРСНОГО ОБЕСПЕЧЕНИЯ ПРОГРАММЫ</w:t>
      </w: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ind w:firstLine="540"/>
        <w:jc w:val="both"/>
      </w:pPr>
      <w:r>
        <w:t>Общий объем финансирования Программы за счет средств бюджета Республики Татарстан в 2015 - 2020 годах составляет 30,385 млн. рублей, в том числе:</w:t>
      </w: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nformat"/>
        <w:jc w:val="both"/>
      </w:pPr>
      <w:r>
        <w:t xml:space="preserve">                                                             (</w:t>
      </w:r>
      <w:proofErr w:type="gramStart"/>
      <w:r>
        <w:t>млн.</w:t>
      </w:r>
      <w:proofErr w:type="gramEnd"/>
      <w:r>
        <w:t xml:space="preserve">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556"/>
      </w:tblGrid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Объем средств бюджета Республики Татарстан</w:t>
            </w:r>
          </w:p>
        </w:tc>
      </w:tr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5,615</w:t>
            </w:r>
          </w:p>
        </w:tc>
      </w:tr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4,37</w:t>
            </w:r>
          </w:p>
        </w:tc>
      </w:tr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4,915</w:t>
            </w:r>
          </w:p>
        </w:tc>
      </w:tr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5,04</w:t>
            </w:r>
          </w:p>
        </w:tc>
      </w:tr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5,161</w:t>
            </w:r>
          </w:p>
        </w:tc>
      </w:tr>
      <w:tr w:rsidR="004E35D6">
        <w:tc>
          <w:tcPr>
            <w:tcW w:w="1134" w:type="dxa"/>
          </w:tcPr>
          <w:p w:rsidR="004E35D6" w:rsidRDefault="004E35D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56" w:type="dxa"/>
          </w:tcPr>
          <w:p w:rsidR="004E35D6" w:rsidRDefault="004E35D6">
            <w:pPr>
              <w:pStyle w:val="ConsPlusNormal"/>
              <w:jc w:val="center"/>
            </w:pPr>
            <w:r>
              <w:t>5,284</w:t>
            </w:r>
          </w:p>
        </w:tc>
      </w:tr>
    </w:tbl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ind w:firstLine="540"/>
        <w:jc w:val="both"/>
      </w:pPr>
      <w: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4E35D6" w:rsidRDefault="004E35D6">
      <w:pPr>
        <w:pStyle w:val="ConsPlusNormal"/>
        <w:spacing w:before="220"/>
        <w:ind w:firstLine="540"/>
        <w:jc w:val="both"/>
      </w:pPr>
      <w: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мероприятий.";</w:t>
      </w:r>
    </w:p>
    <w:p w:rsidR="004E35D6" w:rsidRDefault="004E35D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Программе:</w:t>
      </w:r>
    </w:p>
    <w:p w:rsidR="004E35D6" w:rsidRDefault="004E35D6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2.2.1</w:t>
        </w:r>
      </w:hyperlink>
      <w:r>
        <w:t xml:space="preserve"> изложить в следующей редакции:</w:t>
      </w:r>
    </w:p>
    <w:p w:rsidR="004E35D6" w:rsidRDefault="004E35D6">
      <w:pPr>
        <w:sectPr w:rsidR="004E35D6">
          <w:pgSz w:w="11905" w:h="16838"/>
          <w:pgMar w:top="1134" w:right="850" w:bottom="1134" w:left="1701" w:header="0" w:footer="0" w:gutter="0"/>
          <w:cols w:space="720"/>
        </w:sectPr>
      </w:pPr>
    </w:p>
    <w:p w:rsidR="004E35D6" w:rsidRDefault="004E35D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8"/>
        <w:gridCol w:w="1531"/>
        <w:gridCol w:w="1080"/>
        <w:gridCol w:w="1980"/>
        <w:gridCol w:w="102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E35D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both"/>
            </w:pPr>
            <w:r>
              <w:t>"2.2.1. Организация и проведение ежегодного республиканского конкурса экспертов по проведению независимой антикоррупционной экспертизы проектов нормативных правовых актов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Минюст РТ, Управление Минюста РФ по РТ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Проведенных мероприятий в год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0,26";</w:t>
            </w:r>
          </w:p>
        </w:tc>
      </w:tr>
    </w:tbl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4.22</w:t>
        </w:r>
      </w:hyperlink>
      <w:r>
        <w:t xml:space="preserve"> изложить в следующей редакции:</w:t>
      </w:r>
    </w:p>
    <w:p w:rsidR="004E35D6" w:rsidRDefault="004E35D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8"/>
        <w:gridCol w:w="1531"/>
        <w:gridCol w:w="1080"/>
        <w:gridCol w:w="1980"/>
        <w:gridCol w:w="102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E35D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both"/>
            </w:pPr>
            <w:r>
              <w:t>"4.22. 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Агентство "Татмедиа"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2015, 2017 - 2020 гг.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Количество проведенных конкурсов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5D6" w:rsidRDefault="004E35D6">
            <w:pPr>
              <w:pStyle w:val="ConsPlusNormal"/>
              <w:jc w:val="center"/>
            </w:pPr>
            <w:r>
              <w:t>0,564";</w:t>
            </w:r>
          </w:p>
        </w:tc>
      </w:tr>
    </w:tbl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1" w:history="1">
        <w:r>
          <w:rPr>
            <w:color w:val="0000FF"/>
          </w:rPr>
          <w:t>графе 2 пункта 5.1</w:t>
        </w:r>
      </w:hyperlink>
      <w:r>
        <w:t xml:space="preserve"> слова "ОИГВ РТ" заменить словами "ИОГВ РТ";</w:t>
      </w:r>
    </w:p>
    <w:p w:rsidR="004E35D6" w:rsidRDefault="004E35D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2" w:history="1">
        <w:r>
          <w:rPr>
            <w:color w:val="0000FF"/>
          </w:rPr>
          <w:t>пункте 8.1</w:t>
        </w:r>
      </w:hyperlink>
      <w:r>
        <w:t xml:space="preserve"> слова "республиканских государственных программ" заменить словами "государственных программ Республики Татарстан";</w:t>
      </w:r>
    </w:p>
    <w:p w:rsidR="004E35D6" w:rsidRDefault="004E35D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строке "Всего по Программе за счет средств бюджета Республики Татарстан" </w:t>
      </w:r>
      <w:hyperlink r:id="rId13" w:history="1">
        <w:r>
          <w:rPr>
            <w:color w:val="0000FF"/>
          </w:rPr>
          <w:t>цифры</w:t>
        </w:r>
      </w:hyperlink>
      <w:r>
        <w:t xml:space="preserve"> "30,945" заменить цифрами "30,385".</w:t>
      </w: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jc w:val="right"/>
      </w:pPr>
      <w:r>
        <w:t>Премьер-министр</w:t>
      </w:r>
    </w:p>
    <w:p w:rsidR="004E35D6" w:rsidRDefault="004E35D6">
      <w:pPr>
        <w:pStyle w:val="ConsPlusNormal"/>
        <w:jc w:val="right"/>
      </w:pPr>
      <w:r>
        <w:t>Республики Татарстан</w:t>
      </w:r>
    </w:p>
    <w:p w:rsidR="004E35D6" w:rsidRDefault="004E35D6">
      <w:pPr>
        <w:pStyle w:val="ConsPlusNormal"/>
        <w:jc w:val="right"/>
      </w:pPr>
      <w:r>
        <w:t>А.В.ПЕСОШИН</w:t>
      </w: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jc w:val="both"/>
      </w:pPr>
    </w:p>
    <w:p w:rsidR="004E35D6" w:rsidRDefault="004E3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6D6" w:rsidRDefault="003456D6">
      <w:bookmarkStart w:id="0" w:name="_GoBack"/>
      <w:bookmarkEnd w:id="0"/>
    </w:p>
    <w:sectPr w:rsidR="003456D6" w:rsidSect="004525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6"/>
    <w:rsid w:val="003456D6"/>
    <w:rsid w:val="004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FB12-BF79-4795-BD6A-DA48291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CCA85DFE66C7615D7F230F24AF52A9B96144CBC00F7D19B8414D8C04FB9719396E72114055F972895BA40QFL" TargetMode="External"/><Relationship Id="rId13" Type="http://schemas.openxmlformats.org/officeDocument/2006/relationships/hyperlink" Target="consultantplus://offline/ref=D70CCA85DFE66C7615D7F230F24AF52A9B96144CBC00F7D19B8414D8C04FB9719396E72114055F972991BC40Q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CCA85DFE66C7615D7F230F24AF52A9B96144CBC00F7D19B8414D8C04FB9719396E72114055F972991BE40QFL" TargetMode="External"/><Relationship Id="rId12" Type="http://schemas.openxmlformats.org/officeDocument/2006/relationships/hyperlink" Target="consultantplus://offline/ref=D70CCA85DFE66C7615D7F230F24AF52A9B96144CBC00F7D19B8414D8C04FB9719396E72114055F972994BB40Q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CCA85DFE66C7615D7F230F24AF52A9B96144CBC00F7D19B8414D8C04FB9719396E72114055F972990B640QCL" TargetMode="External"/><Relationship Id="rId11" Type="http://schemas.openxmlformats.org/officeDocument/2006/relationships/hyperlink" Target="consultantplus://offline/ref=D70CCA85DFE66C7615D7F230F24AF52A9B96144CBC00F7D19B8414D8C04FB9719396E72114055F972893BB40Q6L" TargetMode="External"/><Relationship Id="rId5" Type="http://schemas.openxmlformats.org/officeDocument/2006/relationships/hyperlink" Target="consultantplus://offline/ref=D70CCA85DFE66C7615D7F230F24AF52A9B96144CBC00F7D19B8414D8C04FB9719396E72114055F972894BE40Q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CCA85DFE66C7615D7F230F24AF52A9B96144CBC00F7D19B8414D8C04FB9719396E72114055F972991BD40Q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CCA85DFE66C7615D7F230F24AF52A9B96144CBC00F7D19B8414D8C04FB9719396E72114055F972997B940Q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2017-07-12T11:16:00Z</dcterms:created>
  <dcterms:modified xsi:type="dcterms:W3CDTF">2017-07-12T11:17:00Z</dcterms:modified>
</cp:coreProperties>
</file>