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6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109"/>
        <w:gridCol w:w="4569"/>
        <w:gridCol w:w="177"/>
        <w:gridCol w:w="42"/>
        <w:gridCol w:w="181"/>
        <w:gridCol w:w="274"/>
        <w:gridCol w:w="4696"/>
        <w:gridCol w:w="88"/>
      </w:tblGrid>
      <w:tr w:rsidR="00996A98" w:rsidRPr="00996A98" w:rsidTr="00996A98">
        <w:trPr>
          <w:trHeight w:val="339"/>
        </w:trPr>
        <w:tc>
          <w:tcPr>
            <w:tcW w:w="4855" w:type="dxa"/>
            <w:gridSpan w:val="3"/>
            <w:vAlign w:val="center"/>
          </w:tcPr>
          <w:p w:rsidR="00996A98" w:rsidRPr="00996A98" w:rsidRDefault="00996A98" w:rsidP="00996A98">
            <w:pPr>
              <w:spacing w:after="0" w:line="300" w:lineRule="exact"/>
              <w:ind w:right="3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СПОРТА РЕСПУБЛИКИ ТАТАРСТАН</w:t>
            </w:r>
          </w:p>
        </w:tc>
        <w:tc>
          <w:tcPr>
            <w:tcW w:w="497" w:type="dxa"/>
            <w:gridSpan w:val="3"/>
            <w:vAlign w:val="center"/>
          </w:tcPr>
          <w:p w:rsidR="00996A98" w:rsidRPr="00996A98" w:rsidRDefault="00996A98" w:rsidP="00996A9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38AA4F2" wp14:editId="48E6970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4" w:type="dxa"/>
            <w:gridSpan w:val="2"/>
            <w:vAlign w:val="center"/>
          </w:tcPr>
          <w:p w:rsidR="00996A98" w:rsidRPr="00996A98" w:rsidRDefault="00996A98" w:rsidP="00996A98">
            <w:pPr>
              <w:spacing w:after="0" w:line="300" w:lineRule="exact"/>
              <w:ind w:left="317" w:right="-1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ТАТАРСТАН РЕСПУБЛИКАСЫ </w:t>
            </w:r>
          </w:p>
          <w:p w:rsidR="00996A98" w:rsidRPr="00996A98" w:rsidRDefault="00996A98" w:rsidP="00996A98">
            <w:pPr>
              <w:spacing w:after="0" w:line="300" w:lineRule="exact"/>
              <w:ind w:left="317" w:right="-174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996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МИНИСТРЛЫГЫ</w:t>
            </w:r>
          </w:p>
        </w:tc>
      </w:tr>
      <w:tr w:rsidR="00996A98" w:rsidRPr="00996A98" w:rsidTr="00996A98">
        <w:trPr>
          <w:trHeight w:val="50"/>
        </w:trPr>
        <w:tc>
          <w:tcPr>
            <w:tcW w:w="4855" w:type="dxa"/>
            <w:gridSpan w:val="3"/>
          </w:tcPr>
          <w:p w:rsidR="00996A98" w:rsidRPr="00996A98" w:rsidRDefault="00996A98" w:rsidP="00996A98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10"/>
                <w:lang w:eastAsia="ru-RU"/>
              </w:rPr>
            </w:pPr>
          </w:p>
        </w:tc>
        <w:tc>
          <w:tcPr>
            <w:tcW w:w="497" w:type="dxa"/>
            <w:gridSpan w:val="3"/>
          </w:tcPr>
          <w:p w:rsidR="00996A98" w:rsidRPr="00996A98" w:rsidRDefault="00996A98" w:rsidP="00996A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8"/>
                <w:szCs w:val="10"/>
                <w:lang w:eastAsia="ru-RU"/>
              </w:rPr>
            </w:pPr>
          </w:p>
        </w:tc>
        <w:tc>
          <w:tcPr>
            <w:tcW w:w="4784" w:type="dxa"/>
            <w:gridSpan w:val="2"/>
          </w:tcPr>
          <w:p w:rsidR="00996A98" w:rsidRPr="00996A98" w:rsidRDefault="00996A98" w:rsidP="00996A98">
            <w:pPr>
              <w:spacing w:after="0" w:line="240" w:lineRule="auto"/>
              <w:ind w:left="-70" w:right="-32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10"/>
                <w:lang w:eastAsia="ru-RU"/>
              </w:rPr>
            </w:pPr>
          </w:p>
        </w:tc>
      </w:tr>
      <w:tr w:rsidR="00996A98" w:rsidRPr="00996A98" w:rsidTr="00996A98">
        <w:trPr>
          <w:trHeight w:val="246"/>
        </w:trPr>
        <w:tc>
          <w:tcPr>
            <w:tcW w:w="4855" w:type="dxa"/>
            <w:gridSpan w:val="3"/>
            <w:vAlign w:val="center"/>
          </w:tcPr>
          <w:p w:rsidR="00996A98" w:rsidRPr="00996A98" w:rsidRDefault="00996A98" w:rsidP="00996A98">
            <w:pPr>
              <w:spacing w:after="0" w:line="220" w:lineRule="exact"/>
              <w:ind w:left="-100" w:right="492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996A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ул.Петербургская</w:t>
            </w:r>
            <w:proofErr w:type="spellEnd"/>
            <w:r w:rsidRPr="00996A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, д.12, </w:t>
            </w:r>
          </w:p>
          <w:p w:rsidR="00996A98" w:rsidRPr="00996A98" w:rsidRDefault="00996A98" w:rsidP="00996A98">
            <w:pPr>
              <w:spacing w:after="0" w:line="220" w:lineRule="exact"/>
              <w:ind w:left="-100" w:right="49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6A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  <w:t>г</w:t>
            </w:r>
            <w:r w:rsidRPr="00996A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</w:t>
            </w:r>
            <w:r w:rsidRPr="00996A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  <w:t>Казан</w:t>
            </w:r>
            <w:r w:rsidRPr="00996A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ь, 420107</w:t>
            </w:r>
          </w:p>
        </w:tc>
        <w:tc>
          <w:tcPr>
            <w:tcW w:w="497" w:type="dxa"/>
            <w:gridSpan w:val="3"/>
            <w:vAlign w:val="center"/>
          </w:tcPr>
          <w:p w:rsidR="00996A98" w:rsidRPr="00996A98" w:rsidRDefault="00996A98" w:rsidP="00996A98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gridSpan w:val="2"/>
            <w:vAlign w:val="center"/>
          </w:tcPr>
          <w:p w:rsidR="00996A98" w:rsidRPr="00996A98" w:rsidRDefault="00996A98" w:rsidP="00996A98">
            <w:pPr>
              <w:spacing w:after="0" w:line="220" w:lineRule="exact"/>
              <w:ind w:left="317" w:right="-32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96A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  <w:t>Петербургская урамы</w:t>
            </w:r>
            <w:r w:rsidRPr="00996A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, 12 </w:t>
            </w:r>
            <w:proofErr w:type="spellStart"/>
            <w:r w:rsidRPr="00996A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нче</w:t>
            </w:r>
            <w:proofErr w:type="spellEnd"/>
            <w:r w:rsidRPr="00996A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6A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йорт</w:t>
            </w:r>
            <w:proofErr w:type="spellEnd"/>
            <w:r w:rsidRPr="00996A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, </w:t>
            </w:r>
          </w:p>
          <w:p w:rsidR="00996A98" w:rsidRPr="00996A98" w:rsidRDefault="00996A98" w:rsidP="00996A98">
            <w:pPr>
              <w:spacing w:after="0" w:line="220" w:lineRule="exact"/>
              <w:ind w:left="317" w:right="-32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996A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  <w:t>Казан</w:t>
            </w:r>
            <w:r w:rsidRPr="00996A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96A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t-RU" w:eastAsia="ru-RU"/>
              </w:rPr>
              <w:t>шәһәре</w:t>
            </w:r>
            <w:r w:rsidRPr="00996A9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, 420107</w:t>
            </w:r>
          </w:p>
        </w:tc>
      </w:tr>
      <w:tr w:rsidR="00996A98" w:rsidRPr="00996A98" w:rsidTr="00996A98">
        <w:trPr>
          <w:trHeight w:val="244"/>
        </w:trPr>
        <w:tc>
          <w:tcPr>
            <w:tcW w:w="4897" w:type="dxa"/>
            <w:gridSpan w:val="4"/>
          </w:tcPr>
          <w:p w:rsidR="00996A98" w:rsidRPr="00996A98" w:rsidRDefault="00996A98" w:rsidP="00996A98">
            <w:pPr>
              <w:spacing w:after="0" w:line="220" w:lineRule="exact"/>
              <w:ind w:left="-103" w:right="187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20"/>
                <w:lang w:eastAsia="ru-RU"/>
              </w:rPr>
            </w:pPr>
          </w:p>
        </w:tc>
        <w:tc>
          <w:tcPr>
            <w:tcW w:w="5239" w:type="dxa"/>
            <w:gridSpan w:val="4"/>
          </w:tcPr>
          <w:p w:rsidR="00996A98" w:rsidRPr="00996A98" w:rsidRDefault="00996A98" w:rsidP="00996A98">
            <w:pPr>
              <w:spacing w:after="0" w:line="220" w:lineRule="exact"/>
              <w:ind w:left="-141" w:right="-110"/>
              <w:jc w:val="center"/>
              <w:rPr>
                <w:rFonts w:ascii="Times New Roman" w:eastAsia="Times New Roman" w:hAnsi="Times New Roman" w:cs="Times New Roman"/>
                <w:spacing w:val="-6"/>
                <w:sz w:val="16"/>
                <w:szCs w:val="20"/>
                <w:lang w:val="tt-RU" w:eastAsia="ru-RU"/>
              </w:rPr>
            </w:pPr>
          </w:p>
        </w:tc>
      </w:tr>
      <w:tr w:rsidR="00996A98" w:rsidRPr="00996A98" w:rsidTr="00996A98">
        <w:trPr>
          <w:gridBefore w:val="1"/>
          <w:gridAfter w:val="1"/>
          <w:wBefore w:w="109" w:type="dxa"/>
          <w:wAfter w:w="88" w:type="dxa"/>
          <w:trHeight w:val="127"/>
        </w:trPr>
        <w:tc>
          <w:tcPr>
            <w:tcW w:w="9939" w:type="dxa"/>
            <w:gridSpan w:val="6"/>
          </w:tcPr>
          <w:p w:rsidR="00996A98" w:rsidRPr="00996A98" w:rsidRDefault="00996A98" w:rsidP="00996A98">
            <w:pPr>
              <w:spacing w:after="0" w:line="220" w:lineRule="exact"/>
              <w:ind w:left="-103" w:righ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9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Тел.: (843) 222-81-01, факс: (843) 222-81-79. </w:t>
            </w:r>
            <w:r w:rsidRPr="00996A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mdmst@tatar.ru, http://minsport.tatarstan.ru</w:t>
            </w:r>
          </w:p>
        </w:tc>
      </w:tr>
      <w:tr w:rsidR="00996A98" w:rsidRPr="00996A98" w:rsidTr="00996A98">
        <w:trPr>
          <w:gridBefore w:val="1"/>
          <w:gridAfter w:val="1"/>
          <w:wBefore w:w="109" w:type="dxa"/>
          <w:wAfter w:w="88" w:type="dxa"/>
          <w:trHeight w:val="101"/>
        </w:trPr>
        <w:tc>
          <w:tcPr>
            <w:tcW w:w="4969" w:type="dxa"/>
            <w:gridSpan w:val="4"/>
            <w:tcBorders>
              <w:top w:val="single" w:sz="12" w:space="0" w:color="auto"/>
            </w:tcBorders>
          </w:tcPr>
          <w:p w:rsidR="00996A98" w:rsidRPr="00996A98" w:rsidRDefault="00996A98" w:rsidP="00996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</w:p>
        </w:tc>
        <w:tc>
          <w:tcPr>
            <w:tcW w:w="4970" w:type="dxa"/>
            <w:gridSpan w:val="2"/>
            <w:tcBorders>
              <w:top w:val="single" w:sz="12" w:space="0" w:color="auto"/>
            </w:tcBorders>
          </w:tcPr>
          <w:p w:rsidR="00996A98" w:rsidRPr="00996A98" w:rsidRDefault="00996A98" w:rsidP="00996A98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</w:p>
        </w:tc>
      </w:tr>
      <w:tr w:rsidR="00996A98" w:rsidRPr="00996A98" w:rsidTr="00996A98">
        <w:trPr>
          <w:gridAfter w:val="6"/>
          <w:wAfter w:w="5458" w:type="dxa"/>
          <w:trHeight w:val="161"/>
        </w:trPr>
        <w:tc>
          <w:tcPr>
            <w:tcW w:w="4678" w:type="dxa"/>
            <w:gridSpan w:val="2"/>
          </w:tcPr>
          <w:p w:rsidR="00996A98" w:rsidRPr="00996A98" w:rsidRDefault="00996A98" w:rsidP="00996A98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A98" w:rsidRPr="00996A98" w:rsidTr="00996A98">
        <w:trPr>
          <w:gridAfter w:val="6"/>
          <w:wAfter w:w="5458" w:type="dxa"/>
          <w:trHeight w:val="188"/>
        </w:trPr>
        <w:tc>
          <w:tcPr>
            <w:tcW w:w="4678" w:type="dxa"/>
            <w:gridSpan w:val="2"/>
          </w:tcPr>
          <w:p w:rsidR="00996A98" w:rsidRPr="00996A98" w:rsidRDefault="00996A98" w:rsidP="00996A98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6A98" w:rsidRPr="00996A98" w:rsidRDefault="00996A98" w:rsidP="00996A98">
      <w:pPr>
        <w:ind w:left="-567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A98">
        <w:rPr>
          <w:rFonts w:ascii="Times New Roman" w:hAnsi="Times New Roman" w:cs="Times New Roman"/>
          <w:b/>
          <w:sz w:val="24"/>
          <w:szCs w:val="24"/>
        </w:rPr>
        <w:t xml:space="preserve">ПРЕСС-РЕЛИЗ </w:t>
      </w:r>
    </w:p>
    <w:p w:rsidR="000F0AB5" w:rsidRPr="00E95AC4" w:rsidRDefault="00E95AC4" w:rsidP="00E95AC4">
      <w:pPr>
        <w:ind w:left="-567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Владимир Леонов посетит строительную площадку </w:t>
      </w:r>
      <w:r w:rsidRPr="00E95AC4">
        <w:rPr>
          <w:rFonts w:ascii="Times New Roman" w:hAnsi="Times New Roman" w:cs="Times New Roman"/>
          <w:b/>
          <w:sz w:val="24"/>
          <w:szCs w:val="24"/>
        </w:rPr>
        <w:t>футбольно-регбийного манежа</w:t>
      </w:r>
    </w:p>
    <w:p w:rsidR="005A0B1C" w:rsidRPr="00E95AC4" w:rsidRDefault="005A0B1C" w:rsidP="005A0B1C">
      <w:pPr>
        <w:spacing w:after="0" w:line="360" w:lineRule="auto"/>
        <w:ind w:left="-567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AC4">
        <w:rPr>
          <w:rFonts w:ascii="Times New Roman" w:hAnsi="Times New Roman" w:cs="Times New Roman"/>
          <w:sz w:val="28"/>
          <w:szCs w:val="28"/>
        </w:rPr>
        <w:t xml:space="preserve">21 июля в 15.00 </w:t>
      </w:r>
      <w:r w:rsidR="00E95AC4" w:rsidRPr="00E95AC4">
        <w:rPr>
          <w:rFonts w:ascii="Times New Roman" w:hAnsi="Times New Roman" w:cs="Times New Roman"/>
          <w:sz w:val="28"/>
          <w:szCs w:val="28"/>
        </w:rPr>
        <w:t>м</w:t>
      </w:r>
      <w:r w:rsidRPr="00E95AC4">
        <w:rPr>
          <w:rFonts w:ascii="Times New Roman" w:hAnsi="Times New Roman" w:cs="Times New Roman"/>
          <w:sz w:val="28"/>
          <w:szCs w:val="28"/>
        </w:rPr>
        <w:t>инистр спорта РТ Владимир Леонов посетит с рабочим визитом площадку строительства крытого футбольно-регбийного манежа (</w:t>
      </w:r>
      <w:proofErr w:type="spellStart"/>
      <w:r w:rsidRPr="00E95AC4">
        <w:rPr>
          <w:rFonts w:ascii="Times New Roman" w:hAnsi="Times New Roman" w:cs="Times New Roman"/>
          <w:sz w:val="28"/>
          <w:szCs w:val="28"/>
        </w:rPr>
        <w:t>ул.Чуйкова</w:t>
      </w:r>
      <w:proofErr w:type="spellEnd"/>
      <w:r w:rsidRPr="00E95AC4">
        <w:rPr>
          <w:rFonts w:ascii="Times New Roman" w:hAnsi="Times New Roman" w:cs="Times New Roman"/>
          <w:sz w:val="28"/>
          <w:szCs w:val="28"/>
        </w:rPr>
        <w:t xml:space="preserve">). В рамках поездки Владимир Александрович пообщается с представителями СМИ. </w:t>
      </w:r>
    </w:p>
    <w:p w:rsidR="00AD4F0C" w:rsidRPr="00AD4F0C" w:rsidRDefault="00E95AC4" w:rsidP="00AD4F0C">
      <w:pPr>
        <w:spacing w:after="0" w:line="360" w:lineRule="auto"/>
        <w:ind w:left="-567" w:firstLine="127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AC4">
        <w:rPr>
          <w:rFonts w:ascii="Times New Roman" w:hAnsi="Times New Roman" w:cs="Times New Roman"/>
          <w:color w:val="000000" w:themeColor="text1"/>
          <w:sz w:val="28"/>
          <w:szCs w:val="28"/>
        </w:rPr>
        <w:t>Старт строительству крытого футбол</w:t>
      </w:r>
      <w:r w:rsidR="007D0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ьно-регбийного манежа в Казани по </w:t>
      </w:r>
      <w:proofErr w:type="spellStart"/>
      <w:r w:rsidR="007D0635">
        <w:rPr>
          <w:rFonts w:ascii="Times New Roman" w:hAnsi="Times New Roman" w:cs="Times New Roman"/>
          <w:color w:val="000000" w:themeColor="text1"/>
          <w:sz w:val="28"/>
          <w:szCs w:val="28"/>
        </w:rPr>
        <w:t>ул.Чуйкова</w:t>
      </w:r>
      <w:proofErr w:type="spellEnd"/>
      <w:r w:rsidR="007D0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5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 Президент Республики Татарстан Рустам </w:t>
      </w:r>
      <w:proofErr w:type="spellStart"/>
      <w:r w:rsidRPr="00E95AC4">
        <w:rPr>
          <w:rFonts w:ascii="Times New Roman" w:hAnsi="Times New Roman" w:cs="Times New Roman"/>
          <w:color w:val="000000" w:themeColor="text1"/>
          <w:sz w:val="28"/>
          <w:szCs w:val="28"/>
        </w:rPr>
        <w:t>Минниханов</w:t>
      </w:r>
      <w:proofErr w:type="spellEnd"/>
      <w:r w:rsidRPr="00E95A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D0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4F0C" w:rsidRPr="00AD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спортивного сооружения по </w:t>
      </w:r>
      <w:proofErr w:type="spellStart"/>
      <w:r w:rsidR="00AD4F0C" w:rsidRPr="00AD4F0C">
        <w:rPr>
          <w:rFonts w:ascii="Times New Roman" w:hAnsi="Times New Roman" w:cs="Times New Roman"/>
          <w:color w:val="000000" w:themeColor="text1"/>
          <w:sz w:val="28"/>
          <w:szCs w:val="28"/>
        </w:rPr>
        <w:t>ул.М.Чуйкова</w:t>
      </w:r>
      <w:proofErr w:type="spellEnd"/>
      <w:r w:rsidR="00AD4F0C" w:rsidRPr="00AD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предусматривает строительство одноэтажного тренировочного футбольно-регбийного манежа площадью 6,58 тыс. </w:t>
      </w:r>
      <w:proofErr w:type="spellStart"/>
      <w:r w:rsidR="00AD4F0C" w:rsidRPr="00AD4F0C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AD4F0C" w:rsidRPr="00AD4F0C">
        <w:rPr>
          <w:rFonts w:ascii="Times New Roman" w:hAnsi="Times New Roman" w:cs="Times New Roman"/>
          <w:color w:val="000000" w:themeColor="text1"/>
          <w:sz w:val="28"/>
          <w:szCs w:val="28"/>
        </w:rPr>
        <w:t>., пропускная способность - 60 человек в смену</w:t>
      </w:r>
      <w:r w:rsidR="00AD4F0C">
        <w:rPr>
          <w:rFonts w:ascii="Times New Roman" w:hAnsi="Times New Roman" w:cs="Times New Roman"/>
          <w:color w:val="000000" w:themeColor="text1"/>
          <w:sz w:val="28"/>
          <w:szCs w:val="28"/>
        </w:rPr>
        <w:t>. Ра</w:t>
      </w:r>
      <w:r w:rsidR="00AD4F0C" w:rsidRPr="00AD4F0C">
        <w:rPr>
          <w:rFonts w:ascii="Times New Roman" w:hAnsi="Times New Roman" w:cs="Times New Roman"/>
          <w:color w:val="000000" w:themeColor="text1"/>
          <w:sz w:val="28"/>
          <w:szCs w:val="28"/>
        </w:rPr>
        <w:t>змер игровой зоны - 108 х 51м. Объект включает в себя тренировочный футбольно-регбийный манеж и ад</w:t>
      </w:r>
      <w:r w:rsidR="00AD4F0C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министративно-бытовой комплекс: р</w:t>
      </w:r>
      <w:r w:rsidR="00AD4F0C" w:rsidRPr="00AD4F0C">
        <w:rPr>
          <w:rFonts w:ascii="Times New Roman" w:hAnsi="Times New Roman" w:cs="Times New Roman"/>
          <w:color w:val="000000" w:themeColor="text1"/>
          <w:sz w:val="28"/>
          <w:szCs w:val="28"/>
        </w:rPr>
        <w:t>азмер футбольного</w:t>
      </w:r>
      <w:r w:rsidR="00AD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поля с искусственным покрытием – </w:t>
      </w:r>
      <w:r w:rsidR="00AD4F0C" w:rsidRPr="00AD4F0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D4F0C">
        <w:rPr>
          <w:rFonts w:ascii="Times New Roman" w:hAnsi="Times New Roman" w:cs="Times New Roman"/>
          <w:color w:val="000000" w:themeColor="text1"/>
          <w:sz w:val="28"/>
          <w:szCs w:val="28"/>
        </w:rPr>
        <w:t>0 х 45, р</w:t>
      </w:r>
      <w:r w:rsidR="00AD4F0C" w:rsidRPr="00AD4F0C">
        <w:rPr>
          <w:rFonts w:ascii="Times New Roman" w:hAnsi="Times New Roman" w:cs="Times New Roman"/>
          <w:color w:val="000000" w:themeColor="text1"/>
          <w:sz w:val="28"/>
          <w:szCs w:val="28"/>
        </w:rPr>
        <w:t>азмер регбийного поля с искусственным покрытием составляет 104 х 45.</w:t>
      </w:r>
    </w:p>
    <w:p w:rsidR="00AD4F0C" w:rsidRDefault="00AD4F0C" w:rsidP="00AD4F0C">
      <w:pPr>
        <w:spacing w:after="0" w:line="360" w:lineRule="auto"/>
        <w:ind w:left="-567" w:firstLine="127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Тренироваться на </w:t>
      </w:r>
      <w:r w:rsidRPr="00AD4F0C">
        <w:rPr>
          <w:rFonts w:ascii="Times New Roman" w:hAnsi="Times New Roman" w:cs="Times New Roman"/>
          <w:color w:val="000000" w:themeColor="text1"/>
          <w:sz w:val="28"/>
          <w:szCs w:val="28"/>
        </w:rPr>
        <w:t>футбольно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-регбийном</w:t>
      </w:r>
      <w:r w:rsidRPr="00AD4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манеж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будут воспитанники «РСШ по Регби» и </w:t>
      </w:r>
      <w:r w:rsidRPr="00AD4F0C">
        <w:rPr>
          <w:rFonts w:ascii="Times New Roman" w:hAnsi="Times New Roman" w:cs="Times New Roman"/>
          <w:color w:val="000000" w:themeColor="text1"/>
          <w:sz w:val="28"/>
          <w:szCs w:val="28"/>
        </w:rPr>
        <w:t>СШ «</w:t>
      </w:r>
      <w:proofErr w:type="spellStart"/>
      <w:r w:rsidRPr="00AD4F0C">
        <w:rPr>
          <w:rFonts w:ascii="Times New Roman" w:hAnsi="Times New Roman" w:cs="Times New Roman"/>
          <w:color w:val="000000" w:themeColor="text1"/>
          <w:sz w:val="28"/>
          <w:szCs w:val="28"/>
        </w:rPr>
        <w:t>Савиново</w:t>
      </w:r>
      <w:proofErr w:type="spellEnd"/>
      <w:r w:rsidRPr="00AD4F0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5AC4" w:rsidRDefault="007D0635" w:rsidP="00AD4F0C">
      <w:pPr>
        <w:spacing w:after="0" w:line="360" w:lineRule="auto"/>
        <w:ind w:left="-567" w:firstLine="127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Параллельно в республике строится еще три </w:t>
      </w:r>
      <w:r w:rsidR="00E95AC4" w:rsidRPr="00E95AC4">
        <w:rPr>
          <w:rFonts w:ascii="Times New Roman" w:hAnsi="Times New Roman" w:cs="Times New Roman"/>
          <w:color w:val="000000" w:themeColor="text1"/>
          <w:sz w:val="28"/>
          <w:szCs w:val="28"/>
        </w:rPr>
        <w:t>одноэтажных футбольных манежей в Казани,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абережных Челнах и Нижнекамске </w:t>
      </w:r>
      <w:r w:rsidR="00E95AC4" w:rsidRPr="00E95AC4">
        <w:rPr>
          <w:rFonts w:ascii="Times New Roman" w:hAnsi="Times New Roman" w:cs="Times New Roman"/>
          <w:color w:val="000000" w:themeColor="text1"/>
          <w:sz w:val="28"/>
          <w:szCs w:val="28"/>
        </w:rPr>
        <w:t>с административно-бытовыми пом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ещениями – тренажерный зал, зона</w:t>
      </w:r>
      <w:r w:rsidR="00E95AC4" w:rsidRPr="00E95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ожидания, медицинский блок, помещение охранно-пожарного поста, помещение хранения спортинвентаря, помещение хранения спецтехники и </w:t>
      </w:r>
      <w:proofErr w:type="spellStart"/>
      <w:r w:rsidR="00E95AC4" w:rsidRPr="00E95AC4">
        <w:rPr>
          <w:rFonts w:ascii="Times New Roman" w:hAnsi="Times New Roman" w:cs="Times New Roman"/>
          <w:color w:val="000000" w:themeColor="text1"/>
          <w:sz w:val="28"/>
          <w:szCs w:val="28"/>
        </w:rPr>
        <w:t>тд</w:t>
      </w:r>
      <w:proofErr w:type="spellEnd"/>
      <w:r w:rsidR="00E95AC4" w:rsidRPr="00E95AC4">
        <w:rPr>
          <w:rFonts w:ascii="Times New Roman" w:hAnsi="Times New Roman" w:cs="Times New Roman"/>
          <w:color w:val="000000" w:themeColor="text1"/>
          <w:sz w:val="28"/>
          <w:szCs w:val="28"/>
        </w:rPr>
        <w:t>. Размер футбольного поля составит – 90х45 метров, также на объектах предусмотрены раздевалки для тренеров и спортсменов в количестве 4 и 8 штук соответственно.</w:t>
      </w:r>
    </w:p>
    <w:p w:rsidR="005A0B1C" w:rsidRPr="00E95AC4" w:rsidRDefault="005A0B1C" w:rsidP="005A0B1C">
      <w:pPr>
        <w:spacing w:after="0" w:line="360" w:lineRule="auto"/>
        <w:ind w:left="-567" w:firstLine="127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A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Строительство объектов было одобрено Президентом РТ Рустамом </w:t>
      </w:r>
      <w:proofErr w:type="spellStart"/>
      <w:r w:rsidRPr="00E95AC4">
        <w:rPr>
          <w:rFonts w:ascii="Times New Roman" w:hAnsi="Times New Roman" w:cs="Times New Roman"/>
          <w:color w:val="000000" w:themeColor="text1"/>
          <w:sz w:val="28"/>
          <w:szCs w:val="28"/>
        </w:rPr>
        <w:t>Миннихановым</w:t>
      </w:r>
      <w:proofErr w:type="spellEnd"/>
      <w:r w:rsidRPr="00E95AC4">
        <w:rPr>
          <w:rFonts w:ascii="Times New Roman" w:hAnsi="Times New Roman" w:cs="Times New Roman"/>
          <w:color w:val="000000" w:themeColor="text1"/>
          <w:sz w:val="28"/>
          <w:szCs w:val="28"/>
        </w:rPr>
        <w:t>. Финансирование всех четырех спортивных объектов ведется из республиканского бюджета.</w:t>
      </w:r>
    </w:p>
    <w:p w:rsidR="00883B61" w:rsidRDefault="00883B61" w:rsidP="00883B61">
      <w:pPr>
        <w:spacing w:after="0" w:line="360" w:lineRule="auto"/>
        <w:ind w:left="-567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3B61">
        <w:rPr>
          <w:rFonts w:ascii="Times New Roman" w:hAnsi="Times New Roman" w:cs="Times New Roman"/>
          <w:b/>
          <w:sz w:val="28"/>
          <w:szCs w:val="28"/>
        </w:rPr>
        <w:t>Контактное лицо для представителей СМИ: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811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="00177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811">
        <w:rPr>
          <w:rFonts w:ascii="Times New Roman" w:hAnsi="Times New Roman" w:cs="Times New Roman"/>
          <w:sz w:val="28"/>
          <w:szCs w:val="28"/>
        </w:rPr>
        <w:t>Тухватшина</w:t>
      </w:r>
      <w:proofErr w:type="spellEnd"/>
    </w:p>
    <w:p w:rsidR="00883B61" w:rsidRPr="00883B61" w:rsidRDefault="00883B61" w:rsidP="00883B61">
      <w:pPr>
        <w:spacing w:after="0" w:line="360" w:lineRule="auto"/>
        <w:ind w:left="-567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+7</w:t>
      </w:r>
      <w:r w:rsidR="00177811">
        <w:rPr>
          <w:rFonts w:ascii="Times New Roman" w:hAnsi="Times New Roman" w:cs="Times New Roman"/>
          <w:sz w:val="28"/>
          <w:szCs w:val="28"/>
        </w:rPr>
        <w:t> 996 125 59 96</w:t>
      </w:r>
    </w:p>
    <w:sectPr w:rsidR="00883B61" w:rsidRPr="0088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B5"/>
    <w:rsid w:val="000115BE"/>
    <w:rsid w:val="00085F84"/>
    <w:rsid w:val="000D7F67"/>
    <w:rsid w:val="00177811"/>
    <w:rsid w:val="00251761"/>
    <w:rsid w:val="002C2E95"/>
    <w:rsid w:val="00350D8E"/>
    <w:rsid w:val="003D1F52"/>
    <w:rsid w:val="005A0B1C"/>
    <w:rsid w:val="007D0635"/>
    <w:rsid w:val="00883B61"/>
    <w:rsid w:val="00996A98"/>
    <w:rsid w:val="009F4EA3"/>
    <w:rsid w:val="00A630F0"/>
    <w:rsid w:val="00AD4F0C"/>
    <w:rsid w:val="00C4214A"/>
    <w:rsid w:val="00E113B9"/>
    <w:rsid w:val="00E95AC4"/>
    <w:rsid w:val="00F3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A3C9"/>
  <w15:chartTrackingRefBased/>
  <w15:docId w15:val="{878D0565-7FF0-4439-98E6-38A6A26A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D8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A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2020-07-20T08:32:00Z</dcterms:created>
  <dcterms:modified xsi:type="dcterms:W3CDTF">2020-07-20T08:32:00Z</dcterms:modified>
</cp:coreProperties>
</file>