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7C" w:rsidRDefault="00552B7C" w:rsidP="009E3D04">
      <w:pPr>
        <w:ind w:right="283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495pt;height:350.25pt">
            <v:imagedata r:id="rId4" o:title="kc4MxR-8lpg"/>
          </v:shape>
        </w:pict>
      </w:r>
    </w:p>
    <w:p w:rsidR="00552B7C" w:rsidRDefault="00552B7C" w:rsidP="009E3D04">
      <w:pPr>
        <w:ind w:right="283"/>
      </w:pPr>
      <w:bookmarkStart w:id="0" w:name="_GoBack"/>
      <w:bookmarkEnd w:id="0"/>
    </w:p>
    <w:p w:rsidR="004F4BDE" w:rsidRPr="00552B7C" w:rsidRDefault="004F4BDE" w:rsidP="00552B7C">
      <w:pPr>
        <w:ind w:right="283"/>
        <w:jc w:val="center"/>
      </w:pPr>
      <w:r w:rsidRPr="00B36EF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ПАМЯТКА</w:t>
      </w:r>
    </w:p>
    <w:p w:rsidR="004F4BDE" w:rsidRDefault="004F4BDE" w:rsidP="004F4BDE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B36EF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о запрете дарить и получать подарки</w:t>
      </w:r>
    </w:p>
    <w:p w:rsidR="00D50DD5" w:rsidRPr="00D50DD5" w:rsidRDefault="00D50DD5" w:rsidP="00D50DD5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50DD5">
        <w:rPr>
          <w:rFonts w:ascii="Arial" w:eastAsia="Times New Roman" w:hAnsi="Arial" w:cs="Arial"/>
          <w:sz w:val="28"/>
          <w:szCs w:val="28"/>
          <w:lang w:eastAsia="ru-RU"/>
        </w:rPr>
        <w:t>В связи с предстоящими новогодними и рождественскими праздниками традиционно напоминаем о необходимости соблюдения запрета дарить и получать подарки.</w:t>
      </w:r>
    </w:p>
    <w:p w:rsidR="008A1D40" w:rsidRPr="00B36EF2" w:rsidRDefault="008A1D40" w:rsidP="00D50DD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 xml:space="preserve">Положения антикоррупционного законодательства и </w:t>
      </w:r>
      <w:hyperlink r:id="rId5" w:history="1">
        <w:r w:rsidRPr="00B36EF2">
          <w:rPr>
            <w:rFonts w:ascii="Arial" w:hAnsi="Arial" w:cs="Arial"/>
            <w:sz w:val="28"/>
            <w:szCs w:val="28"/>
          </w:rPr>
          <w:t>Гражданского кодекса</w:t>
        </w:r>
      </w:hyperlink>
      <w:r w:rsidRPr="00B36EF2">
        <w:rPr>
          <w:rFonts w:ascii="Arial" w:hAnsi="Arial" w:cs="Arial"/>
          <w:sz w:val="28"/>
          <w:szCs w:val="28"/>
        </w:rPr>
        <w:t xml:space="preserve"> Российской Федерации содержат запрет на дарение подарков лицам, замещающим государственные должности, государственным служащим, работникам отдельных организаций, а также на получение ими подарков в связи с выполнением служебных (трудовых) обязанностей (осуществлением полномочий). </w:t>
      </w:r>
    </w:p>
    <w:p w:rsidR="000623F0" w:rsidRPr="00B36EF2" w:rsidRDefault="000623F0" w:rsidP="009E3D0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>Исключением являются подлежащие сдаче подарки, которые получены в связи с протокольными мероприятиями, со служебными командировками и с другими официальными мероприятиями.</w:t>
      </w:r>
    </w:p>
    <w:p w:rsidR="000623F0" w:rsidRPr="00B36EF2" w:rsidRDefault="000623F0" w:rsidP="009E3D0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 xml:space="preserve">Получение должностными лицами подарков в иных случаях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 ими решений, а также влечет ответственность, предусмотренную законодательством, вплоть до </w:t>
      </w:r>
      <w:r w:rsidRPr="00B36EF2">
        <w:rPr>
          <w:rFonts w:ascii="Arial" w:hAnsi="Arial" w:cs="Arial"/>
          <w:sz w:val="28"/>
          <w:szCs w:val="28"/>
        </w:rPr>
        <w:lastRenderedPageBreak/>
        <w:t>увольнения в связи с утратой доверия, а в случае, когда подарок расценивается как взятка - уголовную ответственность.</w:t>
      </w:r>
    </w:p>
    <w:p w:rsidR="000623F0" w:rsidRPr="00B36EF2" w:rsidRDefault="000623F0" w:rsidP="009E3D0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>Вне зависимости от места и времени должностным лицам необходимо учитывать, что их поведение должно всецело соответствовать требованиям к служебному поведению, и не допускать поступков, способных вызвать сомнения в их честности и порядочности.</w:t>
      </w:r>
    </w:p>
    <w:p w:rsidR="000623F0" w:rsidRPr="00B36EF2" w:rsidRDefault="000623F0" w:rsidP="009E3D0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>Кроме того, получение подарков должностными лицами во внеслужебное время от своих друзей или иных лиц, в отношении которых должностные лица непосредственно осуществляют функции государственного (муниципального, административного) управления, является нарушением установленного запрета.</w:t>
      </w:r>
    </w:p>
    <w:p w:rsidR="000623F0" w:rsidRPr="00B36EF2" w:rsidRDefault="000623F0" w:rsidP="00B20C3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>Воздерживаться стоит от безвозмездного получения услуг, результатов выполненных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</w:p>
    <w:p w:rsidR="00B20C3D" w:rsidRPr="00B36EF2" w:rsidRDefault="00B20C3D" w:rsidP="00B20C3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36EF2">
        <w:rPr>
          <w:rFonts w:ascii="Arial" w:hAnsi="Arial" w:cs="Arial"/>
          <w:sz w:val="28"/>
          <w:szCs w:val="28"/>
        </w:rPr>
        <w:t>Запрет на получение вознаграждений и подарков от физических и юридических лиц лицами, замещающими государственные должности, должности государственной гражданской, урегулирован п. 7 ч. 3 ст. 12.1 Федерального закона от 25.12.2008 № 273-ФЗ «О противодействии коррупции» и п. 6 ч. 1 ст. 17 Федерального закона от 27.07.2004 № 79-ФЗ «О государственной гражданской службе Российской Федерации».</w:t>
      </w:r>
    </w:p>
    <w:p w:rsidR="00B36EF2" w:rsidRPr="00B36EF2" w:rsidRDefault="00B20C3D" w:rsidP="00552B7C">
      <w:pPr>
        <w:pStyle w:val="a5"/>
        <w:shd w:val="clear" w:color="auto" w:fill="FFFFFF"/>
        <w:spacing w:before="0" w:beforeAutospacing="0"/>
        <w:ind w:firstLine="708"/>
        <w:jc w:val="both"/>
        <w:rPr>
          <w:rFonts w:ascii="Arial" w:hAnsi="Arial" w:cs="Arial"/>
        </w:rPr>
      </w:pPr>
      <w:r w:rsidRPr="00B36EF2">
        <w:rPr>
          <w:rFonts w:ascii="Arial" w:hAnsi="Arial" w:cs="Arial"/>
          <w:sz w:val="28"/>
          <w:szCs w:val="28"/>
        </w:rPr>
        <w:t>Получение подарка должностным лицом вопреки запрету создаёт условия для конфликта интересов и может повлечь привлечение к дисциплинарной ответственности вплоть до увольнения в связи с утратой доверия.</w:t>
      </w:r>
    </w:p>
    <w:sectPr w:rsidR="00B36EF2" w:rsidRPr="00B36EF2" w:rsidSect="000623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D4"/>
    <w:rsid w:val="000008AB"/>
    <w:rsid w:val="000623F0"/>
    <w:rsid w:val="00092D66"/>
    <w:rsid w:val="001B6FC0"/>
    <w:rsid w:val="001C3139"/>
    <w:rsid w:val="0039657A"/>
    <w:rsid w:val="004F4BDE"/>
    <w:rsid w:val="00552B7C"/>
    <w:rsid w:val="00642162"/>
    <w:rsid w:val="00656863"/>
    <w:rsid w:val="007370A1"/>
    <w:rsid w:val="008A1D40"/>
    <w:rsid w:val="00976F00"/>
    <w:rsid w:val="009E3D04"/>
    <w:rsid w:val="00B20C3D"/>
    <w:rsid w:val="00B36EF2"/>
    <w:rsid w:val="00BB78D4"/>
    <w:rsid w:val="00D50DD5"/>
    <w:rsid w:val="00EC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6788"/>
  <w15:chartTrackingRefBased/>
  <w15:docId w15:val="{8B0E53E8-7A83-4BA8-80EA-5089CA49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0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0A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0C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0064072.57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User</cp:lastModifiedBy>
  <cp:revision>3</cp:revision>
  <cp:lastPrinted>2019-12-20T14:06:00Z</cp:lastPrinted>
  <dcterms:created xsi:type="dcterms:W3CDTF">2025-12-23T11:26:00Z</dcterms:created>
  <dcterms:modified xsi:type="dcterms:W3CDTF">2025-12-23T11:56:00Z</dcterms:modified>
</cp:coreProperties>
</file>