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5"/>
        <w:ind w:left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625"/>
        <w:ind w:left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Состав общественного совета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625"/>
        <w:ind w:left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при Министерстве </w:t>
      </w:r>
      <w:r>
        <w:rPr>
          <w:rFonts w:ascii="Times New Roman" w:hAnsi="Times New Roman"/>
          <w:color w:val="000000"/>
          <w:sz w:val="24"/>
          <w:szCs w:val="24"/>
        </w:rPr>
        <w:t xml:space="preserve">спорта </w:t>
      </w:r>
      <w:r>
        <w:rPr>
          <w:rFonts w:ascii="Times New Roman" w:hAnsi="Times New Roman"/>
          <w:color w:val="000000"/>
          <w:sz w:val="24"/>
          <w:szCs w:val="24"/>
        </w:rPr>
        <w:t xml:space="preserve">Республики Татарстан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625"/>
        <w:ind w:left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tbl>
      <w:tblPr>
        <w:tblW w:w="10519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1860"/>
        <w:gridCol w:w="1559"/>
        <w:gridCol w:w="6521"/>
      </w:tblGrid>
      <w:tr>
        <w:tblPrEx/>
        <w:trPr/>
        <w:tc>
          <w:tcPr>
            <w:tcW w:w="579" w:type="dxa"/>
            <w:textDirection w:val="lrTb"/>
            <w:noWrap w:val="false"/>
          </w:tcPr>
          <w:p>
            <w:pPr>
              <w:pStyle w:val="625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860" w:type="dxa"/>
            <w:textDirection w:val="lrTb"/>
            <w:noWrap w:val="false"/>
          </w:tcPr>
          <w:p>
            <w:pPr>
              <w:pStyle w:val="625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Ф.И.О.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25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pStyle w:val="625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Должность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579" w:type="dxa"/>
            <w:textDirection w:val="lrTb"/>
            <w:noWrap w:val="false"/>
          </w:tcPr>
          <w:p>
            <w:pPr>
              <w:pStyle w:val="62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860" w:type="dxa"/>
            <w:textDirection w:val="lrTb"/>
            <w:noWrap w:val="false"/>
          </w:tcPr>
          <w:p>
            <w:pPr>
              <w:pStyle w:val="62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Харисов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2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Эмир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2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Ринатович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963038" cy="1280635"/>
                      <wp:effectExtent l="0" t="0" r="8890" b="0"/>
                      <wp:docPr id="1" name="Рисунок 5" descr="Харисов Эмир Ренатович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 descr="Харисов Эмир Ренатович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82435" cy="130642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75.83pt;height:100.84pt;mso-wrap-distance-left:0.00pt;mso-wrap-distance-top:0.00pt;mso-wrap-distance-right:0.00pt;mso-wrap-distance-bottom:0.0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председатель общественного совета,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председатель молодежного физкультурно-спортивного общества «Буревестник» Республики Татарстан, член Исполкома Общероссийской общественной организации «Российский студенческий спортивный союз»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79" w:type="dxa"/>
            <w:textDirection w:val="lrTb"/>
            <w:noWrap w:val="false"/>
          </w:tcPr>
          <w:p>
            <w:pPr>
              <w:pStyle w:val="62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8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Даренков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Александр Александрович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930870" cy="1137600"/>
                      <wp:effectExtent l="0" t="0" r="3175" b="5715"/>
                      <wp:docPr id="2" name="Рисунок 14" descr="C:\Users\NEW\Desktop\2018\Общественный совет\Члены Общественного совета\Фото Даренков А. А.  (3х4)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NEW\Desktop\2018\Общественный совет\Члены Общественного совета\Фото Даренков А. А.  (3х4).jp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60261" cy="117351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73.30pt;height:89.57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руководитель Исполнительного комитета филиала Российского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оюза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оевых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скусств по 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еспублике Татарстан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председатель президиума Союза общественных деятелей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79" w:type="dxa"/>
            <w:textDirection w:val="lrTb"/>
            <w:noWrap w:val="false"/>
          </w:tcPr>
          <w:p>
            <w:pPr>
              <w:pStyle w:val="62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Демина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Светлана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26"/>
              <w:jc w:val="center"/>
              <w:spacing w:before="0"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26"/>
              <w:jc w:val="center"/>
              <w:spacing w:before="0"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26"/>
              <w:jc w:val="center"/>
              <w:spacing w:before="0"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943640" cy="1117292"/>
                      <wp:effectExtent l="0" t="0" r="8890" b="6985"/>
                      <wp:docPr id="3" name="Рисунок 2" descr="http://info.tatcenter.ru/illustrations/demina200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http://info.tatcenter.ru/illustrations/demina200.jp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67110" cy="114508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width:74.30pt;height:87.98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pStyle w:val="626"/>
              <w:jc w:val="center"/>
              <w:spacing w:before="0"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ветеран спорта, Заслуженный мастер спорта СССР, серебряный призер олимпийских игр, чемпион мира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79" w:type="dxa"/>
            <w:textDirection w:val="lrTb"/>
            <w:noWrap w:val="false"/>
          </w:tcPr>
          <w:p>
            <w:pPr>
              <w:pStyle w:val="62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8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Мифтахов Марсель Ринадович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902291" cy="1169956"/>
                      <wp:effectExtent l="0" t="0" r="0" b="0"/>
                      <wp:docPr id="4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7881619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902291" cy="116995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width:71.05pt;height:92.12pt;mso-wrap-distance-left:0.00pt;mso-wrap-distance-top:0.00pt;mso-wrap-distance-right:0.00pt;mso-wrap-distance-bottom:0.00pt;" stroked="false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pStyle w:val="6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доцент кафедры экономики и управления в спорте ФГБОУ ВО «Поволжский государственный университет физической культуры, спорта и туризма»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79" w:type="dxa"/>
            <w:textDirection w:val="lrTb"/>
            <w:noWrap w:val="false"/>
          </w:tcPr>
          <w:p>
            <w:pPr>
              <w:pStyle w:val="62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8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Садыкова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Дильбар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Асадулловна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84800" cy="1047989"/>
                      <wp:effectExtent l="0" t="0" r="0" b="0"/>
                      <wp:docPr id="5" name="Рисунок 8" descr="C:\Users\User\Desktop\photo_46438_big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C:\Users\User\Desktop\photo_46438_big.jp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806058" cy="1076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" o:spid="_x0000_s4" type="#_x0000_t75" style="width:61.80pt;height:82.52pt;mso-wrap-distance-left:0.00pt;mso-wrap-distance-top:0.00pt;mso-wrap-distance-right:0.00pt;mso-wrap-distance-bottom:0.00pt;" stroked="f">
                      <v:path textboxrect="0,0,0,0"/>
                      <v:imagedata r:id="rId13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член Общественной палаты Республики Татарстан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генеральн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ый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директор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АНО «Центр развития туризма Республики Татарстан»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579" w:type="dxa"/>
            <w:textDirection w:val="lrTb"/>
            <w:noWrap w:val="false"/>
          </w:tcPr>
          <w:p>
            <w:pPr>
              <w:pStyle w:val="62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8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Согрина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Екатерина Игоревна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806400" cy="1076834"/>
                      <wp:effectExtent l="0" t="0" r="0" b="0"/>
                      <wp:docPr id="6" name="Рисунок 4" descr="C:\Users\User\Desktop\photo_46469_big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User\Desktop\photo_46469_big.jp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836613" cy="11171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" o:spid="_x0000_s5" type="#_x0000_t75" style="width:63.50pt;height:84.79pt;mso-wrap-distance-left:0.00pt;mso-wrap-distance-top:0.00pt;mso-wrap-distance-right:0.00pt;mso-wrap-distance-bottom:0.00pt;" stroked="f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член Общественной палаты Республики Татарстан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директор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Региональной общественной организации «Совет детских организаций Республики Татарстан»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579" w:type="dxa"/>
            <w:textDirection w:val="lrTb"/>
            <w:noWrap w:val="false"/>
          </w:tcPr>
          <w:p>
            <w:pPr>
              <w:pStyle w:val="62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8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Тагиров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Рустем Фуатович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956701" cy="1275602"/>
                      <wp:effectExtent l="0" t="0" r="0" b="0"/>
                      <wp:docPr id="7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05385133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956701" cy="127560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" o:spid="_x0000_s6" type="#_x0000_t75" style="width:75.33pt;height:100.44pt;mso-wrap-distance-left:0.00pt;mso-wrap-distance-top:0.00pt;mso-wrap-distance-right:0.00pt;mso-wrap-distance-bottom:0.00pt;" stroked="false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член исполнительного комитета, советник региональной общественной организации «Федерация спортивной борьбы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79" w:type="dxa"/>
            <w:textDirection w:val="lrTb"/>
            <w:noWrap w:val="false"/>
          </w:tcPr>
          <w:p>
            <w:pPr>
              <w:pStyle w:val="62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8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Тимирясова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Асия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Витальевна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813600" cy="1130597"/>
                      <wp:effectExtent l="0" t="0" r="5715" b="0"/>
                      <wp:docPr id="8" name="Рисунок 16" descr="ÐÐ°ÑÑÐ¸Ð½ÐºÐ¸ Ð¿Ð¾ Ð·Ð°Ð¿ÑÐ¾ÑÑ ÑÐ¸Ð¼Ð¸ÑÑÑÐ¾Ð²Ð° Ð°ÑÐ¸Ñ Ð²Ð¸ÑÐ°Ð»ÑÐµÐ²Ð½Ð°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63627628" name="Picture 2" descr="ÐÐ°ÑÑÐ¸Ð½ÐºÐ¸ Ð¿Ð¾ Ð·Ð°Ð¿ÑÐ¾ÑÑ ÑÐ¸Ð¼Ð¸ÑÑÑÐ¾Ð²Ð° Ð°ÑÐ¸Ñ Ð²Ð¸ÑÐ°Ð»ÑÐµÐ²Ð½Ð°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850671" cy="118211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" o:spid="_x0000_s7" type="#_x0000_t75" style="width:64.06pt;height:89.02pt;mso-wrap-distance-left:0.00pt;mso-wrap-distance-top:0.00pt;mso-wrap-distance-right:0.00pt;mso-wrap-distance-bottom:0.00pt;" stroked="f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член Общественной палаты Республики Татарстан, ректор ЧОУ ВО «Казанский инновационный университет имени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В.Г.Тимирясова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(ИЭУП)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568" w:right="567" w:bottom="0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nsolas">
    <w:panose1 w:val="020B0606020202030204"/>
  </w:font>
  <w:font w:name="Calibri">
    <w:panose1 w:val="020F0502020204030204"/>
  </w:font>
  <w:font w:name="Arial Unicode MS">
    <w:panose1 w:val="020B0506020203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cs="Times New Roman" w:eastAsiaTheme="minorHAnsi"/>
        <w:sz w:val="28"/>
        <w:szCs w:val="28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22"/>
    <w:link w:val="620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2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2"/>
    <w:link w:val="17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22"/>
    <w:link w:val="621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2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2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2"/>
    <w:link w:val="42"/>
    <w:uiPriority w:val="99"/>
  </w:style>
  <w:style w:type="paragraph" w:styleId="44">
    <w:name w:val="Footer"/>
    <w:basedOn w:val="61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2"/>
    <w:link w:val="44"/>
    <w:uiPriority w:val="99"/>
  </w:style>
  <w:style w:type="paragraph" w:styleId="46">
    <w:name w:val="Caption"/>
    <w:basedOn w:val="619"/>
    <w:next w:val="61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2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2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2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  <w:rPr>
      <w:rFonts w:ascii="Calibri" w:hAnsi="Calibri" w:eastAsia="Calibri"/>
      <w:sz w:val="22"/>
      <w:szCs w:val="22"/>
    </w:rPr>
  </w:style>
  <w:style w:type="paragraph" w:styleId="620">
    <w:name w:val="Heading 1"/>
    <w:basedOn w:val="619"/>
    <w:next w:val="619"/>
    <w:link w:val="630"/>
    <w:uiPriority w:val="9"/>
    <w:qFormat/>
    <w:pPr>
      <w:jc w:val="both"/>
      <w:keepNext/>
      <w:tabs>
        <w:tab w:val="left" w:pos="7371" w:leader="none"/>
      </w:tabs>
      <w:outlineLvl w:val="0"/>
    </w:pPr>
    <w:rPr>
      <w:rFonts w:ascii="Arial" w:hAnsi="Arial" w:eastAsia="Times New Roman" w:cs="Arial"/>
      <w:sz w:val="24"/>
      <w:szCs w:val="24"/>
      <w:lang w:eastAsia="ru-RU"/>
    </w:rPr>
  </w:style>
  <w:style w:type="paragraph" w:styleId="621">
    <w:name w:val="Heading 4"/>
    <w:basedOn w:val="619"/>
    <w:next w:val="619"/>
    <w:link w:val="637"/>
    <w:uiPriority w:val="9"/>
    <w:semiHidden/>
    <w:unhideWhenUsed/>
    <w:qFormat/>
    <w:pPr>
      <w:keepLines/>
      <w:keepNext/>
      <w:spacing w:before="40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character" w:styleId="622" w:default="1">
    <w:name w:val="Default Paragraph Font"/>
    <w:uiPriority w:val="1"/>
    <w:semiHidden/>
    <w:unhideWhenUsed/>
  </w:style>
  <w:style w:type="table" w:styleId="62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4" w:default="1">
    <w:name w:val="No List"/>
    <w:uiPriority w:val="99"/>
    <w:semiHidden/>
    <w:unhideWhenUsed/>
  </w:style>
  <w:style w:type="paragraph" w:styleId="625">
    <w:name w:val="List Paragraph"/>
    <w:basedOn w:val="619"/>
    <w:uiPriority w:val="34"/>
    <w:qFormat/>
    <w:pPr>
      <w:contextualSpacing/>
      <w:ind w:left="720"/>
    </w:pPr>
  </w:style>
  <w:style w:type="paragraph" w:styleId="626">
    <w:name w:val="Body Text"/>
    <w:basedOn w:val="619"/>
    <w:link w:val="627"/>
    <w:uiPriority w:val="99"/>
    <w:pPr>
      <w:spacing w:before="300" w:after="540" w:line="240" w:lineRule="atLeast"/>
      <w:shd w:val="clear" w:color="auto" w:fill="ffffff"/>
    </w:pPr>
    <w:rPr>
      <w:rFonts w:ascii="Times New Roman" w:hAnsi="Times New Roman" w:eastAsia="Arial Unicode MS"/>
      <w:sz w:val="28"/>
      <w:szCs w:val="28"/>
      <w:lang w:eastAsia="ru-RU"/>
    </w:rPr>
  </w:style>
  <w:style w:type="character" w:styleId="627" w:customStyle="1">
    <w:name w:val="Основной текст Знак"/>
    <w:basedOn w:val="622"/>
    <w:link w:val="626"/>
    <w:uiPriority w:val="99"/>
    <w:rPr>
      <w:rFonts w:eastAsia="Arial Unicode MS"/>
      <w:shd w:val="clear" w:color="auto" w:fill="ffffff"/>
      <w:lang w:eastAsia="ru-RU"/>
    </w:rPr>
  </w:style>
  <w:style w:type="paragraph" w:styleId="628">
    <w:name w:val="Plain Text"/>
    <w:basedOn w:val="619"/>
    <w:link w:val="629"/>
    <w:uiPriority w:val="99"/>
    <w:unhideWhenUsed/>
    <w:rPr>
      <w:rFonts w:ascii="Consolas" w:hAnsi="Consolas"/>
      <w:sz w:val="21"/>
      <w:szCs w:val="21"/>
    </w:rPr>
  </w:style>
  <w:style w:type="character" w:styleId="629" w:customStyle="1">
    <w:name w:val="Текст Знак"/>
    <w:basedOn w:val="622"/>
    <w:link w:val="628"/>
    <w:uiPriority w:val="99"/>
    <w:rPr>
      <w:rFonts w:ascii="Consolas" w:hAnsi="Consolas" w:eastAsia="Calibri"/>
      <w:sz w:val="21"/>
      <w:szCs w:val="21"/>
    </w:rPr>
  </w:style>
  <w:style w:type="character" w:styleId="630" w:customStyle="1">
    <w:name w:val="Заголовок 1 Знак"/>
    <w:basedOn w:val="622"/>
    <w:link w:val="620"/>
    <w:uiPriority w:val="9"/>
    <w:rPr>
      <w:rFonts w:ascii="Arial" w:hAnsi="Arial" w:eastAsia="Times New Roman" w:cs="Arial"/>
      <w:sz w:val="24"/>
      <w:szCs w:val="24"/>
      <w:lang w:eastAsia="ru-RU"/>
    </w:rPr>
  </w:style>
  <w:style w:type="character" w:styleId="631">
    <w:name w:val="Hyperlink"/>
    <w:basedOn w:val="622"/>
    <w:uiPriority w:val="99"/>
    <w:unhideWhenUsed/>
    <w:rPr>
      <w:color w:val="0000ff"/>
      <w:u w:val="single"/>
    </w:rPr>
  </w:style>
  <w:style w:type="character" w:styleId="632" w:customStyle="1">
    <w:name w:val="apple-converted-space"/>
    <w:basedOn w:val="622"/>
  </w:style>
  <w:style w:type="paragraph" w:styleId="633">
    <w:name w:val="Balloon Text"/>
    <w:basedOn w:val="619"/>
    <w:link w:val="634"/>
    <w:uiPriority w:val="99"/>
    <w:semiHidden/>
    <w:unhideWhenUsed/>
    <w:rPr>
      <w:rFonts w:ascii="Tahoma" w:hAnsi="Tahoma" w:cs="Tahoma"/>
      <w:sz w:val="16"/>
      <w:szCs w:val="16"/>
    </w:rPr>
  </w:style>
  <w:style w:type="character" w:styleId="634" w:customStyle="1">
    <w:name w:val="Текст выноски Знак"/>
    <w:basedOn w:val="622"/>
    <w:link w:val="633"/>
    <w:uiPriority w:val="99"/>
    <w:semiHidden/>
    <w:rPr>
      <w:rFonts w:ascii="Tahoma" w:hAnsi="Tahoma" w:eastAsia="Calibri" w:cs="Tahoma"/>
      <w:sz w:val="16"/>
      <w:szCs w:val="16"/>
    </w:rPr>
  </w:style>
  <w:style w:type="character" w:styleId="635">
    <w:name w:val="Strong"/>
    <w:uiPriority w:val="22"/>
    <w:qFormat/>
    <w:rPr>
      <w:b/>
      <w:bCs/>
    </w:rPr>
  </w:style>
  <w:style w:type="character" w:styleId="636">
    <w:name w:val="Emphasis"/>
    <w:basedOn w:val="622"/>
    <w:uiPriority w:val="20"/>
    <w:qFormat/>
    <w:rPr>
      <w:i/>
      <w:iCs/>
    </w:rPr>
  </w:style>
  <w:style w:type="character" w:styleId="637" w:customStyle="1">
    <w:name w:val="Заголовок 4 Знак"/>
    <w:basedOn w:val="622"/>
    <w:link w:val="621"/>
    <w:uiPriority w:val="9"/>
    <w:semiHidden/>
    <w:rPr>
      <w:rFonts w:asciiTheme="majorHAnsi" w:hAnsiTheme="majorHAnsi" w:eastAsiaTheme="majorEastAsia" w:cstheme="majorBidi"/>
      <w:i/>
      <w:iCs/>
      <w:color w:val="365f91" w:themeColor="accent1" w:themeShade="BF"/>
      <w:sz w:val="22"/>
      <w:szCs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Relationship Id="rId10" Type="http://schemas.openxmlformats.org/officeDocument/2006/relationships/image" Target="media/image2.jpg"/><Relationship Id="rId11" Type="http://schemas.openxmlformats.org/officeDocument/2006/relationships/image" Target="media/image3.jpg"/><Relationship Id="rId12" Type="http://schemas.openxmlformats.org/officeDocument/2006/relationships/image" Target="media/image4.jpeg"/><Relationship Id="rId13" Type="http://schemas.openxmlformats.org/officeDocument/2006/relationships/image" Target="media/image5.jpg"/><Relationship Id="rId14" Type="http://schemas.openxmlformats.org/officeDocument/2006/relationships/image" Target="media/image6.jpg"/><Relationship Id="rId15" Type="http://schemas.openxmlformats.org/officeDocument/2006/relationships/image" Target="media/image7.jpg"/><Relationship Id="rId16" Type="http://schemas.openxmlformats.org/officeDocument/2006/relationships/image" Target="media/image8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МДМСТ РТ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PirozhkovAN</dc:creator>
  <cp:keywords/>
  <dc:description/>
  <cp:lastModifiedBy>minsport</cp:lastModifiedBy>
  <cp:revision>9</cp:revision>
  <dcterms:created xsi:type="dcterms:W3CDTF">2020-12-15T13:59:00Z</dcterms:created>
  <dcterms:modified xsi:type="dcterms:W3CDTF">2026-03-12T12:45:57Z</dcterms:modified>
</cp:coreProperties>
</file>