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EEE" w:rsidRDefault="009442EC">
      <w:pPr>
        <w:spacing w:line="259" w:lineRule="auto"/>
        <w:ind w:left="6379"/>
        <w:jc w:val="right"/>
        <w:rPr>
          <w:iCs/>
          <w:sz w:val="28"/>
        </w:rPr>
      </w:pPr>
      <w:r w:rsidRPr="00176D6F">
        <w:rPr>
          <w:iCs/>
          <w:sz w:val="28"/>
        </w:rPr>
        <w:t>Приложение 2</w:t>
      </w:r>
    </w:p>
    <w:p w:rsidR="00176D6F" w:rsidRPr="00176D6F" w:rsidRDefault="00176D6F">
      <w:pPr>
        <w:spacing w:line="259" w:lineRule="auto"/>
        <w:ind w:left="6379"/>
        <w:jc w:val="right"/>
        <w:rPr>
          <w:iCs/>
          <w:sz w:val="28"/>
        </w:rPr>
      </w:pPr>
      <w:r>
        <w:rPr>
          <w:iCs/>
          <w:sz w:val="28"/>
        </w:rPr>
        <w:t xml:space="preserve">к </w:t>
      </w:r>
      <w:r w:rsidRPr="00176D6F">
        <w:rPr>
          <w:iCs/>
          <w:sz w:val="28"/>
        </w:rPr>
        <w:t>Методически</w:t>
      </w:r>
      <w:r>
        <w:rPr>
          <w:iCs/>
          <w:sz w:val="28"/>
        </w:rPr>
        <w:t>м</w:t>
      </w:r>
      <w:r w:rsidRPr="00176D6F">
        <w:rPr>
          <w:iCs/>
          <w:sz w:val="28"/>
        </w:rPr>
        <w:t xml:space="preserve"> рекомендаци</w:t>
      </w:r>
      <w:r>
        <w:rPr>
          <w:iCs/>
          <w:sz w:val="28"/>
        </w:rPr>
        <w:t>ям</w:t>
      </w:r>
      <w:r w:rsidRPr="00176D6F">
        <w:rPr>
          <w:iCs/>
          <w:sz w:val="28"/>
        </w:rPr>
        <w:t xml:space="preserve"> по реализации программы «Земский тренер» в Республике Татарстан</w:t>
      </w:r>
    </w:p>
    <w:p w:rsidR="00996EEE" w:rsidRDefault="00996EEE">
      <w:pPr>
        <w:jc w:val="center"/>
        <w:rPr>
          <w:b/>
          <w:szCs w:val="24"/>
        </w:rPr>
      </w:pPr>
    </w:p>
    <w:p w:rsidR="00176D6F" w:rsidRDefault="00176D6F">
      <w:pPr>
        <w:jc w:val="center"/>
        <w:rPr>
          <w:b/>
          <w:szCs w:val="24"/>
        </w:rPr>
      </w:pPr>
    </w:p>
    <w:p w:rsidR="00176D6F" w:rsidRDefault="00176D6F">
      <w:pPr>
        <w:jc w:val="center"/>
        <w:rPr>
          <w:b/>
          <w:szCs w:val="24"/>
        </w:rPr>
      </w:pPr>
    </w:p>
    <w:p w:rsidR="00996EEE" w:rsidRDefault="009442EC">
      <w:pPr>
        <w:jc w:val="center"/>
        <w:rPr>
          <w:b/>
          <w:szCs w:val="24"/>
        </w:rPr>
      </w:pPr>
      <w:r>
        <w:rPr>
          <w:b/>
          <w:szCs w:val="24"/>
        </w:rPr>
        <w:t>ЗАЯВЛЕНИЕ - СОГЛАСИЕ</w:t>
      </w:r>
    </w:p>
    <w:p w:rsidR="00996EEE" w:rsidRDefault="009442EC">
      <w:pPr>
        <w:jc w:val="center"/>
        <w:rPr>
          <w:b/>
          <w:szCs w:val="24"/>
        </w:rPr>
      </w:pPr>
      <w:r>
        <w:rPr>
          <w:b/>
          <w:szCs w:val="24"/>
        </w:rPr>
        <w:t>на обработку персональных данных</w:t>
      </w:r>
    </w:p>
    <w:p w:rsidR="00996EEE" w:rsidRDefault="00996EEE">
      <w:pPr>
        <w:ind w:firstLine="567"/>
        <w:jc w:val="center"/>
        <w:rPr>
          <w:szCs w:val="24"/>
        </w:rPr>
      </w:pPr>
    </w:p>
    <w:p w:rsidR="00996EEE" w:rsidRDefault="009442EC">
      <w:pPr>
        <w:pStyle w:val="ConsPlusNormal"/>
        <w:spacing w:line="288" w:lineRule="auto"/>
      </w:pPr>
      <w:r>
        <w:t>Я, __________________________________________________________________________________</w:t>
      </w:r>
    </w:p>
    <w:p w:rsidR="00996EEE" w:rsidRDefault="009442EC">
      <w:pPr>
        <w:pStyle w:val="ConsPlusNormal"/>
        <w:spacing w:line="288" w:lineRule="auto"/>
        <w:ind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(Ф.И.О. полностью)</w:t>
      </w:r>
    </w:p>
    <w:p w:rsidR="00996EEE" w:rsidRDefault="009442EC">
      <w:pPr>
        <w:pStyle w:val="ConsPlusNormal"/>
      </w:pPr>
      <w:r>
        <w:t>проживающий по адресу: _______________________________</w:t>
      </w:r>
      <w:r>
        <w:t xml:space="preserve">______________________________, </w:t>
      </w:r>
    </w:p>
    <w:p w:rsidR="00996EEE" w:rsidRDefault="009442EC">
      <w:pPr>
        <w:pStyle w:val="ConsPlusNormal"/>
      </w:pPr>
      <w:r>
        <w:t>(документ, удостоверяющий личность:_______________, серия______, номер____________, выдан</w:t>
      </w:r>
    </w:p>
    <w:p w:rsidR="00996EEE" w:rsidRDefault="009442EC">
      <w:pPr>
        <w:pStyle w:val="ConsPlusNormal"/>
        <w:spacing w:line="288" w:lineRule="auto"/>
      </w:pPr>
      <w:r>
        <w:t>____________________________________________________________________________________)</w:t>
      </w:r>
    </w:p>
    <w:p w:rsidR="00996EEE" w:rsidRDefault="009442EC">
      <w:pPr>
        <w:pStyle w:val="ConsPlusNormal"/>
        <w:spacing w:line="288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(когда и кем выдан)</w:t>
      </w:r>
    </w:p>
    <w:p w:rsidR="00996EEE" w:rsidRDefault="009442EC">
      <w:pPr>
        <w:pStyle w:val="ConsPlusNormal"/>
        <w:jc w:val="both"/>
      </w:pPr>
      <w:r>
        <w:t>в соответствии со статьей 9</w:t>
      </w:r>
      <w:r>
        <w:t xml:space="preserve"> Федерального закона от 27.07.2006 № 152-ФЗ «О персональных данных» даю согласие    ___</w:t>
      </w:r>
      <w:r>
        <w:rPr>
          <w:u w:val="single"/>
        </w:rPr>
        <w:t>Министерству спорта Республики Татарстан (420107 г.Казань, ул. Петербургская, 12)</w:t>
      </w:r>
      <w:r>
        <w:t>____________________________________________________________________</w:t>
      </w:r>
    </w:p>
    <w:p w:rsidR="00996EEE" w:rsidRDefault="009442EC">
      <w:pPr>
        <w:pStyle w:val="ConsPlusNormal"/>
        <w:spacing w:line="288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госуд</w:t>
      </w:r>
      <w:r>
        <w:rPr>
          <w:i/>
          <w:sz w:val="20"/>
          <w:szCs w:val="20"/>
        </w:rPr>
        <w:t>арственного органа, адрес)</w:t>
      </w:r>
    </w:p>
    <w:p w:rsidR="00996EEE" w:rsidRDefault="009442EC">
      <w:pPr>
        <w:ind w:right="-74"/>
        <w:rPr>
          <w:szCs w:val="24"/>
        </w:rPr>
      </w:pPr>
      <w:r>
        <w:rPr>
          <w:szCs w:val="24"/>
        </w:rPr>
        <w:t>на обработку (любое действие (операцию) или совокупность действий (операций), совершаемых с использованием  средств автоматизации или без использования таких  средств, включая   сбор, запись, систематизацию, накопление, хранение,</w:t>
      </w:r>
      <w:r>
        <w:rPr>
          <w:szCs w:val="24"/>
        </w:rPr>
        <w:t xml:space="preserve"> уточнение (обновление, изменение), извлечение, использование,  передачу  (распространение,  предоставление, доступ), обезличивание,  блокирование,  удаление,  уничтожение) моих персональных данных (сведений), представленных мной, в том числе: фамилия, имя</w:t>
      </w:r>
      <w:r>
        <w:rPr>
          <w:szCs w:val="24"/>
        </w:rPr>
        <w:t>, отчество; прежние фамилия, имя отчество; дата и место рождения; пол; гражданство; образование; ученая степень; ученое звание; дополнительное профессиональное образование; профессия (специальность); стаж работы; наличие государственных наград и иных награ</w:t>
      </w:r>
      <w:r>
        <w:rPr>
          <w:szCs w:val="24"/>
        </w:rPr>
        <w:t>д, знаков отличия (кем награжден и когда); сведения                        о приеме, перемещениях, назначениях и увольнении; сведения о командировках, отпусках,                           о временной нетрудоспособности; семейное положение (в том числе: сост</w:t>
      </w:r>
      <w:r>
        <w:rPr>
          <w:szCs w:val="24"/>
        </w:rPr>
        <w:t>ав семьи, степень родства, фамилия,  имя,  отчество,  дата  рождения  близких родственников, их место работы или учебы); паспортные данные; свидетельство о государственной регистрации актов гражданского состояния; адрес места жительства и проживания; номер</w:t>
      </w:r>
      <w:r>
        <w:rPr>
          <w:szCs w:val="24"/>
        </w:rPr>
        <w:t xml:space="preserve"> контактного телефона; номер страхового свидетельства государственного пенсионного страхования; сведения о воинском учете; идентификационный номер налогоплательщика; наличие (отсутствие) судимости; </w:t>
      </w:r>
      <w:r>
        <w:t>фотографическое изображение</w:t>
      </w:r>
      <w:r>
        <w:rPr>
          <w:szCs w:val="24"/>
        </w:rPr>
        <w:t>; а также иные персональные дан</w:t>
      </w:r>
      <w:r>
        <w:rPr>
          <w:szCs w:val="24"/>
        </w:rPr>
        <w:t>ные, относящиеся к вопросам исполнения мной прав и обязанностей в рамках реализации постановления Кабинета Министров Республики Татарстан от 16.02.2026 № 109 «О поддержке работников сферы физической культуры и спорта, прибывших (переехавших) на работу в на</w:t>
      </w:r>
      <w:r>
        <w:rPr>
          <w:szCs w:val="24"/>
        </w:rPr>
        <w:t xml:space="preserve">селенные пункты с числом жителей до 50 тыс. человек, расположенные на территории Республики Татарстан». </w:t>
      </w:r>
    </w:p>
    <w:p w:rsidR="00996EEE" w:rsidRDefault="009442EC">
      <w:pPr>
        <w:ind w:firstLine="709"/>
        <w:rPr>
          <w:szCs w:val="24"/>
        </w:rPr>
      </w:pPr>
      <w:r>
        <w:rPr>
          <w:szCs w:val="24"/>
        </w:rPr>
        <w:t>Я ознакомлен(а), что:</w:t>
      </w:r>
    </w:p>
    <w:p w:rsidR="00996EEE" w:rsidRDefault="009442EC">
      <w:pPr>
        <w:ind w:firstLine="709"/>
        <w:rPr>
          <w:szCs w:val="24"/>
        </w:rPr>
      </w:pPr>
      <w:r>
        <w:rPr>
          <w:szCs w:val="24"/>
        </w:rPr>
        <w:t>1) согласие на обработку персональных данных действует с даты подписания   настоящего   согласия   в   течение всего срока действ</w:t>
      </w:r>
      <w:r>
        <w:rPr>
          <w:szCs w:val="24"/>
        </w:rPr>
        <w:t>ия Трехстороннего соглашения;</w:t>
      </w:r>
    </w:p>
    <w:p w:rsidR="00996EEE" w:rsidRDefault="009442EC">
      <w:pPr>
        <w:ind w:firstLine="709"/>
        <w:rPr>
          <w:szCs w:val="24"/>
        </w:rPr>
      </w:pPr>
      <w:r>
        <w:rPr>
          <w:szCs w:val="24"/>
        </w:rPr>
        <w:t>2) согласие на обработку персональных данных может быть отозвано на основании моего письменного заявления в произвольной форме;</w:t>
      </w:r>
    </w:p>
    <w:p w:rsidR="00996EEE" w:rsidRDefault="009442EC">
      <w:pPr>
        <w:ind w:firstLine="709"/>
        <w:rPr>
          <w:szCs w:val="24"/>
        </w:rPr>
      </w:pPr>
      <w:r>
        <w:rPr>
          <w:szCs w:val="24"/>
        </w:rPr>
        <w:t>3) в   случае   отзыва согласия на обработку персональных данных, Министерство спорта Республики Т</w:t>
      </w:r>
      <w:r>
        <w:rPr>
          <w:szCs w:val="24"/>
        </w:rPr>
        <w:t>атарстан вправе продолжить обработку персональных данных при наличии оснований, указанных в пунктах 2 - 11 части 1 статьи 6, части 2 статьи 10 и части 2 статьи 11 Федерального закона от 27.07.2006 № 152-ФЗ «О персональных данных»;</w:t>
      </w:r>
    </w:p>
    <w:p w:rsidR="00996EEE" w:rsidRDefault="009442EC">
      <w:pPr>
        <w:ind w:firstLine="709"/>
        <w:rPr>
          <w:szCs w:val="24"/>
        </w:rPr>
      </w:pPr>
      <w:r>
        <w:rPr>
          <w:szCs w:val="24"/>
        </w:rPr>
        <w:lastRenderedPageBreak/>
        <w:t xml:space="preserve">4)  В случае прекращения </w:t>
      </w:r>
      <w:r>
        <w:rPr>
          <w:szCs w:val="24"/>
        </w:rPr>
        <w:t>действия Трехстороннего соглашения персональные данные хранятся в течение срока хранения документов</w:t>
      </w:r>
      <w:r w:rsidR="002A3BC1">
        <w:rPr>
          <w:szCs w:val="24"/>
        </w:rPr>
        <w:t xml:space="preserve">, предусмотренного действующим </w:t>
      </w:r>
      <w:bookmarkStart w:id="0" w:name="_GoBack"/>
      <w:bookmarkEnd w:id="0"/>
      <w:r>
        <w:rPr>
          <w:szCs w:val="24"/>
        </w:rPr>
        <w:t>законодательством  Российской Федерации.</w:t>
      </w:r>
    </w:p>
    <w:p w:rsidR="00996EEE" w:rsidRDefault="009442EC">
      <w:pPr>
        <w:ind w:firstLine="709"/>
        <w:rPr>
          <w:szCs w:val="24"/>
        </w:rPr>
      </w:pPr>
      <w:r>
        <w:rPr>
          <w:szCs w:val="24"/>
        </w:rPr>
        <w:t>Обработка моих персональных данных вышеуказанными органами производится в полном соо</w:t>
      </w:r>
      <w:r>
        <w:rPr>
          <w:szCs w:val="24"/>
        </w:rPr>
        <w:t>тветствии с требованиями Федерального закона от 27.07.2006 №152-ФЗ «О персональных данных».</w:t>
      </w:r>
    </w:p>
    <w:p w:rsidR="00996EEE" w:rsidRDefault="00996EEE">
      <w:pPr>
        <w:ind w:firstLine="709"/>
        <w:rPr>
          <w:szCs w:val="24"/>
        </w:rPr>
      </w:pPr>
    </w:p>
    <w:p w:rsidR="00996EEE" w:rsidRDefault="009442EC">
      <w:pPr>
        <w:jc w:val="center"/>
        <w:rPr>
          <w:szCs w:val="24"/>
        </w:rPr>
      </w:pPr>
      <w:r>
        <w:rPr>
          <w:szCs w:val="24"/>
        </w:rPr>
        <w:t xml:space="preserve">_____________________ </w:t>
      </w:r>
      <w:r>
        <w:rPr>
          <w:szCs w:val="24"/>
        </w:rPr>
        <w:tab/>
      </w:r>
      <w:r>
        <w:rPr>
          <w:szCs w:val="24"/>
        </w:rPr>
        <w:tab/>
        <w:t>_____________________________ / ____________________/</w:t>
      </w:r>
    </w:p>
    <w:p w:rsidR="00996EEE" w:rsidRDefault="009442EC">
      <w:pPr>
        <w:spacing w:line="288" w:lineRule="auto"/>
        <w:ind w:firstLine="709"/>
        <w:rPr>
          <w:sz w:val="20"/>
          <w:szCs w:val="20"/>
        </w:rPr>
      </w:pPr>
      <w:r>
        <w:rPr>
          <w:szCs w:val="24"/>
        </w:rPr>
        <w:t>Дата                                                                              ФИО</w:t>
      </w:r>
      <w:r>
        <w:rPr>
          <w:sz w:val="20"/>
          <w:szCs w:val="20"/>
        </w:rPr>
        <w:t xml:space="preserve">                                           подпись</w:t>
      </w:r>
    </w:p>
    <w:sectPr w:rsidR="00996EEE">
      <w:pgSz w:w="11906" w:h="16838"/>
      <w:pgMar w:top="851" w:right="567" w:bottom="851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2EC" w:rsidRDefault="009442EC">
      <w:r>
        <w:separator/>
      </w:r>
    </w:p>
  </w:endnote>
  <w:endnote w:type="continuationSeparator" w:id="0">
    <w:p w:rsidR="009442EC" w:rsidRDefault="0094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2EC" w:rsidRDefault="009442EC">
      <w:r>
        <w:separator/>
      </w:r>
    </w:p>
  </w:footnote>
  <w:footnote w:type="continuationSeparator" w:id="0">
    <w:p w:rsidR="009442EC" w:rsidRDefault="00944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60C76"/>
    <w:multiLevelType w:val="hybridMultilevel"/>
    <w:tmpl w:val="701AF43A"/>
    <w:lvl w:ilvl="0" w:tplc="E1A895DC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/>
      </w:rPr>
    </w:lvl>
    <w:lvl w:ilvl="1" w:tplc="BE007CCA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/>
      </w:rPr>
    </w:lvl>
    <w:lvl w:ilvl="2" w:tplc="B8E6DCB8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/>
      </w:rPr>
    </w:lvl>
    <w:lvl w:ilvl="3" w:tplc="39F6024C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/>
      </w:rPr>
    </w:lvl>
    <w:lvl w:ilvl="4" w:tplc="681EA9FC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/>
      </w:rPr>
    </w:lvl>
    <w:lvl w:ilvl="5" w:tplc="B8DEBA1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/>
      </w:rPr>
    </w:lvl>
    <w:lvl w:ilvl="6" w:tplc="CEA2A39E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/>
      </w:rPr>
    </w:lvl>
    <w:lvl w:ilvl="7" w:tplc="50D2ED82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/>
      </w:rPr>
    </w:lvl>
    <w:lvl w:ilvl="8" w:tplc="13C83132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/>
      </w:rPr>
    </w:lvl>
  </w:abstractNum>
  <w:abstractNum w:abstractNumId="1">
    <w:nsid w:val="6E3243A9"/>
    <w:multiLevelType w:val="hybridMultilevel"/>
    <w:tmpl w:val="F3E65772"/>
    <w:lvl w:ilvl="0" w:tplc="361A053E">
      <w:start w:val="1"/>
      <w:numFmt w:val="bullet"/>
      <w:lvlText w:val=""/>
      <w:lvlJc w:val="left"/>
      <w:pPr>
        <w:tabs>
          <w:tab w:val="num" w:pos="2580"/>
        </w:tabs>
        <w:ind w:left="2580" w:hanging="360"/>
      </w:pPr>
      <w:rPr>
        <w:rFonts w:ascii="Symbol" w:hAnsi="Symbol"/>
      </w:rPr>
    </w:lvl>
    <w:lvl w:ilvl="1" w:tplc="86FE5D5E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/>
      </w:rPr>
    </w:lvl>
    <w:lvl w:ilvl="2" w:tplc="73609E0E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/>
      </w:rPr>
    </w:lvl>
    <w:lvl w:ilvl="3" w:tplc="05B8D6BC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/>
      </w:rPr>
    </w:lvl>
    <w:lvl w:ilvl="4" w:tplc="71C2BA4E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/>
      </w:rPr>
    </w:lvl>
    <w:lvl w:ilvl="5" w:tplc="C8BEBAC0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/>
      </w:rPr>
    </w:lvl>
    <w:lvl w:ilvl="6" w:tplc="ED0A2188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/>
      </w:rPr>
    </w:lvl>
    <w:lvl w:ilvl="7" w:tplc="AF3AD370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/>
      </w:rPr>
    </w:lvl>
    <w:lvl w:ilvl="8" w:tplc="1516372A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6EEE"/>
    <w:rsid w:val="00176D6F"/>
    <w:rsid w:val="002A3BC1"/>
    <w:rsid w:val="009442EC"/>
    <w:rsid w:val="0099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7D5AD-FD94-4599-B9E9-D039AE38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link w:val="afc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hAnsi="Tahoma" w:cs="Times New Roman"/>
      <w:sz w:val="16"/>
      <w:lang w:val="en-US" w:eastAsia="en-US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Normal">
    <w:name w:val="ConsPlusNormal"/>
    <w:rPr>
      <w:sz w:val="24"/>
      <w:szCs w:val="24"/>
    </w:rPr>
  </w:style>
  <w:style w:type="character" w:styleId="afd">
    <w:name w:val="annotation reference"/>
    <w:rPr>
      <w:rFonts w:cs="Times New Roman"/>
      <w:sz w:val="16"/>
    </w:rPr>
  </w:style>
  <w:style w:type="paragraph" w:styleId="afe">
    <w:name w:val="annotation text"/>
    <w:basedOn w:val="a"/>
    <w:link w:val="aff"/>
    <w:rPr>
      <w:sz w:val="20"/>
      <w:szCs w:val="20"/>
    </w:rPr>
  </w:style>
  <w:style w:type="character" w:customStyle="1" w:styleId="aff">
    <w:name w:val="Текст примечания Знак"/>
    <w:link w:val="afe"/>
    <w:rPr>
      <w:rFonts w:eastAsia="Times New Roman" w:cs="Times New Roman"/>
      <w:lang w:val="en-US" w:eastAsia="en-US"/>
    </w:rPr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link w:val="aff0"/>
    <w:rPr>
      <w:rFonts w:eastAsia="Times New Roman" w:cs="Times New Roman"/>
      <w:b/>
      <w:lang w:val="en-US" w:eastAsia="en-US"/>
    </w:rPr>
  </w:style>
  <w:style w:type="character" w:customStyle="1" w:styleId="ac">
    <w:name w:val="Верхний колонтитул Знак"/>
    <w:link w:val="ab"/>
    <w:rPr>
      <w:sz w:val="24"/>
      <w:szCs w:val="28"/>
      <w:lang w:eastAsia="en-US"/>
    </w:rPr>
  </w:style>
  <w:style w:type="character" w:customStyle="1" w:styleId="ae">
    <w:name w:val="Нижний колонтитул Знак"/>
    <w:link w:val="ad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заявления-согласия на обработку персональных данных</dc:title>
  <dc:creator>user</dc:creator>
  <cp:lastModifiedBy>User</cp:lastModifiedBy>
  <cp:revision>13</cp:revision>
  <dcterms:created xsi:type="dcterms:W3CDTF">2020-06-10T13:54:00Z</dcterms:created>
  <dcterms:modified xsi:type="dcterms:W3CDTF">2026-03-17T15:03:00Z</dcterms:modified>
  <cp:version>1048576</cp:version>
</cp:coreProperties>
</file>