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93" w:rsidRPr="00467D17" w:rsidRDefault="004C4393" w:rsidP="00A16455">
      <w:pPr>
        <w:spacing w:line="288" w:lineRule="auto"/>
        <w:ind w:firstLine="567"/>
        <w:jc w:val="center"/>
        <w:rPr>
          <w:rFonts w:ascii="Arial" w:hAnsi="Arial" w:cs="Arial"/>
          <w:b/>
          <w:sz w:val="30"/>
          <w:szCs w:val="30"/>
        </w:rPr>
      </w:pPr>
      <w:r w:rsidRPr="00467D17">
        <w:rPr>
          <w:rFonts w:ascii="Arial" w:hAnsi="Arial" w:cs="Arial"/>
          <w:b/>
          <w:sz w:val="30"/>
          <w:szCs w:val="30"/>
        </w:rPr>
        <w:t>ВЫСТУПЛЕНИ</w:t>
      </w:r>
      <w:r w:rsidR="009C73B5">
        <w:rPr>
          <w:rFonts w:ascii="Arial" w:hAnsi="Arial" w:cs="Arial"/>
          <w:b/>
          <w:sz w:val="30"/>
          <w:szCs w:val="30"/>
        </w:rPr>
        <w:t>Е</w:t>
      </w:r>
    </w:p>
    <w:p w:rsidR="004C4393" w:rsidRPr="00467D17" w:rsidRDefault="004C4393" w:rsidP="00A16455">
      <w:pPr>
        <w:spacing w:line="288" w:lineRule="auto"/>
        <w:ind w:firstLine="567"/>
        <w:jc w:val="center"/>
        <w:rPr>
          <w:rFonts w:ascii="Arial" w:hAnsi="Arial" w:cs="Arial"/>
          <w:b/>
          <w:sz w:val="30"/>
          <w:szCs w:val="30"/>
        </w:rPr>
      </w:pPr>
      <w:r w:rsidRPr="00467D17">
        <w:rPr>
          <w:rFonts w:ascii="Arial" w:hAnsi="Arial" w:cs="Arial"/>
          <w:b/>
          <w:sz w:val="30"/>
          <w:szCs w:val="30"/>
        </w:rPr>
        <w:t>министра по делам молодежи и спорту Республики Татарстан В.А.Леонова</w:t>
      </w:r>
    </w:p>
    <w:p w:rsidR="004C4393" w:rsidRPr="00467D17" w:rsidRDefault="004C4393" w:rsidP="00A16455">
      <w:pPr>
        <w:spacing w:line="288" w:lineRule="auto"/>
        <w:ind w:firstLine="567"/>
        <w:jc w:val="center"/>
        <w:rPr>
          <w:rFonts w:ascii="Arial" w:hAnsi="Arial" w:cs="Arial"/>
          <w:b/>
          <w:sz w:val="30"/>
          <w:szCs w:val="30"/>
        </w:rPr>
      </w:pPr>
      <w:r w:rsidRPr="00467D17">
        <w:rPr>
          <w:rFonts w:ascii="Arial" w:hAnsi="Arial" w:cs="Arial"/>
          <w:b/>
          <w:sz w:val="30"/>
          <w:szCs w:val="30"/>
        </w:rPr>
        <w:t>на отчетной конференции региональной общественной организации «Федерация волейбола Республики Татарстан»</w:t>
      </w:r>
    </w:p>
    <w:p w:rsidR="004C4393" w:rsidRPr="00467D17" w:rsidRDefault="004C4393" w:rsidP="00A16455">
      <w:pPr>
        <w:spacing w:line="288" w:lineRule="auto"/>
        <w:ind w:firstLine="567"/>
        <w:jc w:val="center"/>
        <w:rPr>
          <w:rFonts w:ascii="Arial" w:hAnsi="Arial" w:cs="Arial"/>
          <w:b/>
          <w:sz w:val="30"/>
          <w:szCs w:val="30"/>
        </w:rPr>
      </w:pPr>
    </w:p>
    <w:p w:rsidR="00F36DEF" w:rsidRPr="00467D17" w:rsidRDefault="00F36DEF" w:rsidP="00887CBF">
      <w:pPr>
        <w:spacing w:line="360" w:lineRule="auto"/>
        <w:ind w:firstLine="709"/>
        <w:jc w:val="both"/>
        <w:rPr>
          <w:rFonts w:ascii="Arial" w:hAnsi="Arial" w:cs="Arial"/>
          <w:b/>
          <w:sz w:val="30"/>
          <w:szCs w:val="30"/>
        </w:rPr>
      </w:pPr>
      <w:r w:rsidRPr="00467D17">
        <w:rPr>
          <w:rFonts w:ascii="Arial" w:hAnsi="Arial" w:cs="Arial"/>
          <w:b/>
          <w:sz w:val="30"/>
          <w:szCs w:val="30"/>
        </w:rPr>
        <w:t xml:space="preserve">Уважаемый Фарид  Хайруллович, </w:t>
      </w:r>
      <w:r w:rsidR="00F20A07" w:rsidRPr="00467D17">
        <w:rPr>
          <w:rFonts w:ascii="Arial" w:hAnsi="Arial" w:cs="Arial"/>
          <w:b/>
          <w:sz w:val="30"/>
          <w:szCs w:val="30"/>
        </w:rPr>
        <w:t>уважаемый Президиум</w:t>
      </w:r>
      <w:r w:rsidRPr="00467D17">
        <w:rPr>
          <w:rFonts w:ascii="Arial" w:hAnsi="Arial" w:cs="Arial"/>
          <w:b/>
          <w:sz w:val="30"/>
          <w:szCs w:val="30"/>
        </w:rPr>
        <w:t xml:space="preserve">, уважаемые участники </w:t>
      </w:r>
      <w:r w:rsidR="00F20A07" w:rsidRPr="00467D17">
        <w:rPr>
          <w:rFonts w:ascii="Arial" w:hAnsi="Arial" w:cs="Arial"/>
          <w:b/>
          <w:sz w:val="30"/>
          <w:szCs w:val="30"/>
        </w:rPr>
        <w:t>конференции</w:t>
      </w:r>
      <w:r w:rsidRPr="00467D17">
        <w:rPr>
          <w:rFonts w:ascii="Arial" w:hAnsi="Arial" w:cs="Arial"/>
          <w:b/>
          <w:sz w:val="30"/>
          <w:szCs w:val="30"/>
        </w:rPr>
        <w:t>!</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Приветствую всю волейбольную общественность, ветеранов, представителей муниципальных районов республики на отчетной конференции Федерации волейбола в Республике Татарстан. Наше министерство совместно с Федерацией волейбола Республики Татарстан проводит работу по развитию волейбола в городах и районах республики по следующим направлениям:</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развитию детско-юношеского и студенческого волейбола;</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созданию условий и поддержке ветеранского волейбола;</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развитию волейбола в трудовых коллективах и в сельской местности;</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развитию профессионального волейбола;</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Федерация волейбола является одной из старейших общественных организаций спортивной направленности в Республике Татарстан. В этом году Федерации 25 лет со дня основания. В связи с этим примите мои поздравления.</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xml:space="preserve">Традиционно волейбол в Республике Татарстан является одним из наиболее популярных </w:t>
      </w:r>
      <w:r>
        <w:rPr>
          <w:rFonts w:ascii="Arial" w:hAnsi="Arial" w:cs="Arial"/>
          <w:sz w:val="30"/>
          <w:szCs w:val="30"/>
        </w:rPr>
        <w:t xml:space="preserve">и массовых </w:t>
      </w:r>
      <w:r w:rsidRPr="00354929">
        <w:rPr>
          <w:rFonts w:ascii="Arial" w:hAnsi="Arial" w:cs="Arial"/>
          <w:sz w:val="30"/>
          <w:szCs w:val="30"/>
        </w:rPr>
        <w:t xml:space="preserve">видов спорта. На начало 2016 года волейболом занимаются </w:t>
      </w:r>
      <w:r w:rsidRPr="00354929">
        <w:rPr>
          <w:rFonts w:ascii="Arial" w:hAnsi="Arial" w:cs="Arial"/>
          <w:b/>
          <w:sz w:val="30"/>
          <w:szCs w:val="30"/>
        </w:rPr>
        <w:t>41 934 человек</w:t>
      </w:r>
      <w:r w:rsidRPr="00354929">
        <w:rPr>
          <w:rFonts w:ascii="Arial" w:hAnsi="Arial" w:cs="Arial"/>
          <w:sz w:val="30"/>
          <w:szCs w:val="30"/>
        </w:rPr>
        <w:t>, из них – 17 815 женщин.</w:t>
      </w:r>
      <w:r>
        <w:rPr>
          <w:rFonts w:ascii="Arial" w:hAnsi="Arial" w:cs="Arial"/>
          <w:sz w:val="30"/>
          <w:szCs w:val="30"/>
        </w:rPr>
        <w:t xml:space="preserve"> По данному показателю волейбол уступает только футболу.</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xml:space="preserve">Наибольшее количество занимающихся волейболом наблюдается в следующих крупных городах и районах республики: </w:t>
      </w:r>
      <w:r>
        <w:rPr>
          <w:rFonts w:ascii="Arial" w:hAnsi="Arial" w:cs="Arial"/>
          <w:sz w:val="30"/>
          <w:szCs w:val="30"/>
        </w:rPr>
        <w:t xml:space="preserve">в </w:t>
      </w:r>
      <w:r w:rsidRPr="00354929">
        <w:rPr>
          <w:rFonts w:ascii="Arial" w:hAnsi="Arial" w:cs="Arial"/>
          <w:sz w:val="30"/>
          <w:szCs w:val="30"/>
        </w:rPr>
        <w:t>г.Казан</w:t>
      </w:r>
      <w:r>
        <w:rPr>
          <w:rFonts w:ascii="Arial" w:hAnsi="Arial" w:cs="Arial"/>
          <w:sz w:val="30"/>
          <w:szCs w:val="30"/>
        </w:rPr>
        <w:t>и</w:t>
      </w:r>
      <w:r w:rsidRPr="00354929">
        <w:rPr>
          <w:rFonts w:ascii="Arial" w:hAnsi="Arial" w:cs="Arial"/>
          <w:sz w:val="30"/>
          <w:szCs w:val="30"/>
        </w:rPr>
        <w:t xml:space="preserve"> (</w:t>
      </w:r>
      <w:r w:rsidRPr="0079776E">
        <w:rPr>
          <w:rFonts w:ascii="Arial" w:hAnsi="Arial" w:cs="Arial"/>
          <w:i/>
          <w:sz w:val="30"/>
          <w:szCs w:val="30"/>
        </w:rPr>
        <w:t xml:space="preserve">10,8 </w:t>
      </w:r>
      <w:r w:rsidRPr="0079776E">
        <w:rPr>
          <w:rFonts w:ascii="Arial" w:hAnsi="Arial" w:cs="Arial"/>
          <w:i/>
          <w:sz w:val="30"/>
          <w:szCs w:val="30"/>
        </w:rPr>
        <w:lastRenderedPageBreak/>
        <w:t>тыс.чел.</w:t>
      </w:r>
      <w:r w:rsidRPr="00354929">
        <w:rPr>
          <w:rFonts w:ascii="Arial" w:hAnsi="Arial" w:cs="Arial"/>
          <w:sz w:val="30"/>
          <w:szCs w:val="30"/>
        </w:rPr>
        <w:t>), Альметьевск</w:t>
      </w:r>
      <w:r>
        <w:rPr>
          <w:rFonts w:ascii="Arial" w:hAnsi="Arial" w:cs="Arial"/>
          <w:sz w:val="30"/>
          <w:szCs w:val="30"/>
        </w:rPr>
        <w:t>ом</w:t>
      </w:r>
      <w:r w:rsidRPr="00354929">
        <w:rPr>
          <w:rFonts w:ascii="Arial" w:hAnsi="Arial" w:cs="Arial"/>
          <w:sz w:val="30"/>
          <w:szCs w:val="30"/>
        </w:rPr>
        <w:t xml:space="preserve"> </w:t>
      </w:r>
      <w:r>
        <w:rPr>
          <w:rFonts w:ascii="Arial" w:hAnsi="Arial" w:cs="Arial"/>
          <w:sz w:val="30"/>
          <w:szCs w:val="30"/>
        </w:rPr>
        <w:t>районе</w:t>
      </w:r>
      <w:r w:rsidRPr="00354929">
        <w:rPr>
          <w:rFonts w:ascii="Arial" w:hAnsi="Arial" w:cs="Arial"/>
          <w:sz w:val="30"/>
          <w:szCs w:val="30"/>
        </w:rPr>
        <w:t xml:space="preserve"> (</w:t>
      </w:r>
      <w:r w:rsidRPr="0079776E">
        <w:rPr>
          <w:rFonts w:ascii="Arial" w:hAnsi="Arial" w:cs="Arial"/>
          <w:i/>
          <w:sz w:val="30"/>
          <w:szCs w:val="30"/>
        </w:rPr>
        <w:t>3,0 тыс.чел.</w:t>
      </w:r>
      <w:r w:rsidRPr="00354929">
        <w:rPr>
          <w:rFonts w:ascii="Arial" w:hAnsi="Arial" w:cs="Arial"/>
          <w:sz w:val="30"/>
          <w:szCs w:val="30"/>
        </w:rPr>
        <w:t>), Лениногорск</w:t>
      </w:r>
      <w:r>
        <w:rPr>
          <w:rFonts w:ascii="Arial" w:hAnsi="Arial" w:cs="Arial"/>
          <w:sz w:val="30"/>
          <w:szCs w:val="30"/>
        </w:rPr>
        <w:t>ом</w:t>
      </w:r>
      <w:r w:rsidRPr="00354929">
        <w:rPr>
          <w:rFonts w:ascii="Arial" w:hAnsi="Arial" w:cs="Arial"/>
          <w:sz w:val="30"/>
          <w:szCs w:val="30"/>
        </w:rPr>
        <w:t xml:space="preserve"> </w:t>
      </w:r>
      <w:r>
        <w:rPr>
          <w:rFonts w:ascii="Arial" w:hAnsi="Arial" w:cs="Arial"/>
          <w:sz w:val="30"/>
          <w:szCs w:val="30"/>
        </w:rPr>
        <w:t>районе</w:t>
      </w:r>
      <w:r w:rsidRPr="00354929">
        <w:rPr>
          <w:rFonts w:ascii="Arial" w:hAnsi="Arial" w:cs="Arial"/>
          <w:sz w:val="30"/>
          <w:szCs w:val="30"/>
        </w:rPr>
        <w:t xml:space="preserve"> (</w:t>
      </w:r>
      <w:r w:rsidRPr="0079776E">
        <w:rPr>
          <w:rFonts w:ascii="Arial" w:hAnsi="Arial" w:cs="Arial"/>
          <w:i/>
          <w:sz w:val="30"/>
          <w:szCs w:val="30"/>
        </w:rPr>
        <w:t>2,3 тыс.чел.</w:t>
      </w:r>
      <w:r w:rsidRPr="00354929">
        <w:rPr>
          <w:rFonts w:ascii="Arial" w:hAnsi="Arial" w:cs="Arial"/>
          <w:sz w:val="30"/>
          <w:szCs w:val="30"/>
        </w:rPr>
        <w:t>), Бугульминск</w:t>
      </w:r>
      <w:r>
        <w:rPr>
          <w:rFonts w:ascii="Arial" w:hAnsi="Arial" w:cs="Arial"/>
          <w:sz w:val="30"/>
          <w:szCs w:val="30"/>
        </w:rPr>
        <w:t>ом</w:t>
      </w:r>
      <w:r w:rsidRPr="00354929">
        <w:rPr>
          <w:rFonts w:ascii="Arial" w:hAnsi="Arial" w:cs="Arial"/>
          <w:sz w:val="30"/>
          <w:szCs w:val="30"/>
        </w:rPr>
        <w:t xml:space="preserve"> </w:t>
      </w:r>
      <w:r>
        <w:rPr>
          <w:rFonts w:ascii="Arial" w:hAnsi="Arial" w:cs="Arial"/>
          <w:sz w:val="30"/>
          <w:szCs w:val="30"/>
        </w:rPr>
        <w:t>районе</w:t>
      </w:r>
      <w:r w:rsidRPr="00354929">
        <w:rPr>
          <w:rFonts w:ascii="Arial" w:hAnsi="Arial" w:cs="Arial"/>
          <w:sz w:val="30"/>
          <w:szCs w:val="30"/>
        </w:rPr>
        <w:t xml:space="preserve"> (</w:t>
      </w:r>
      <w:r w:rsidRPr="0079776E">
        <w:rPr>
          <w:rFonts w:ascii="Arial" w:hAnsi="Arial" w:cs="Arial"/>
          <w:i/>
          <w:sz w:val="30"/>
          <w:szCs w:val="30"/>
        </w:rPr>
        <w:t>2,3 тыс.чел.</w:t>
      </w:r>
      <w:r w:rsidRPr="00354929">
        <w:rPr>
          <w:rFonts w:ascii="Arial" w:hAnsi="Arial" w:cs="Arial"/>
          <w:sz w:val="30"/>
          <w:szCs w:val="30"/>
        </w:rPr>
        <w:t>), г.Набережные Челны (</w:t>
      </w:r>
      <w:r w:rsidRPr="0079776E">
        <w:rPr>
          <w:rFonts w:ascii="Arial" w:hAnsi="Arial" w:cs="Arial"/>
          <w:i/>
          <w:sz w:val="30"/>
          <w:szCs w:val="30"/>
        </w:rPr>
        <w:t>2,0 тыс.чел.</w:t>
      </w:r>
      <w:r w:rsidRPr="00354929">
        <w:rPr>
          <w:rFonts w:ascii="Arial" w:hAnsi="Arial" w:cs="Arial"/>
          <w:sz w:val="30"/>
          <w:szCs w:val="30"/>
        </w:rPr>
        <w:t>), Азнакаевск</w:t>
      </w:r>
      <w:r>
        <w:rPr>
          <w:rFonts w:ascii="Arial" w:hAnsi="Arial" w:cs="Arial"/>
          <w:sz w:val="30"/>
          <w:szCs w:val="30"/>
        </w:rPr>
        <w:t>ом</w:t>
      </w:r>
      <w:r w:rsidRPr="00354929">
        <w:rPr>
          <w:rFonts w:ascii="Arial" w:hAnsi="Arial" w:cs="Arial"/>
          <w:sz w:val="30"/>
          <w:szCs w:val="30"/>
        </w:rPr>
        <w:t xml:space="preserve"> </w:t>
      </w:r>
      <w:r>
        <w:rPr>
          <w:rFonts w:ascii="Arial" w:hAnsi="Arial" w:cs="Arial"/>
          <w:sz w:val="30"/>
          <w:szCs w:val="30"/>
        </w:rPr>
        <w:t>районе</w:t>
      </w:r>
      <w:r w:rsidRPr="00354929">
        <w:rPr>
          <w:rFonts w:ascii="Arial" w:hAnsi="Arial" w:cs="Arial"/>
          <w:sz w:val="30"/>
          <w:szCs w:val="30"/>
        </w:rPr>
        <w:t xml:space="preserve"> (</w:t>
      </w:r>
      <w:r w:rsidRPr="0079776E">
        <w:rPr>
          <w:rFonts w:ascii="Arial" w:hAnsi="Arial" w:cs="Arial"/>
          <w:i/>
          <w:sz w:val="30"/>
          <w:szCs w:val="30"/>
        </w:rPr>
        <w:t>1,8 тыс.чел.</w:t>
      </w:r>
      <w:r w:rsidRPr="00354929">
        <w:rPr>
          <w:rFonts w:ascii="Arial" w:hAnsi="Arial" w:cs="Arial"/>
          <w:sz w:val="30"/>
          <w:szCs w:val="30"/>
        </w:rPr>
        <w:t>).</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 xml:space="preserve">Среди сельских районов лидерами являются: Черемшанский </w:t>
      </w:r>
      <w:r>
        <w:rPr>
          <w:rFonts w:ascii="Arial" w:hAnsi="Arial" w:cs="Arial"/>
          <w:sz w:val="30"/>
          <w:szCs w:val="30"/>
        </w:rPr>
        <w:t>район</w:t>
      </w:r>
      <w:r w:rsidRPr="00354929">
        <w:rPr>
          <w:rFonts w:ascii="Arial" w:hAnsi="Arial" w:cs="Arial"/>
          <w:sz w:val="30"/>
          <w:szCs w:val="30"/>
        </w:rPr>
        <w:t xml:space="preserve"> (</w:t>
      </w:r>
      <w:r w:rsidRPr="0079776E">
        <w:rPr>
          <w:rFonts w:ascii="Arial" w:hAnsi="Arial" w:cs="Arial"/>
          <w:i/>
          <w:sz w:val="30"/>
          <w:szCs w:val="30"/>
        </w:rPr>
        <w:t>1 425 чел.</w:t>
      </w:r>
      <w:r w:rsidRPr="00354929">
        <w:rPr>
          <w:rFonts w:ascii="Arial" w:hAnsi="Arial" w:cs="Arial"/>
          <w:sz w:val="30"/>
          <w:szCs w:val="30"/>
        </w:rPr>
        <w:t xml:space="preserve">), Сабинский </w:t>
      </w:r>
      <w:r>
        <w:rPr>
          <w:rFonts w:ascii="Arial" w:hAnsi="Arial" w:cs="Arial"/>
          <w:sz w:val="30"/>
          <w:szCs w:val="30"/>
        </w:rPr>
        <w:t>район</w:t>
      </w:r>
      <w:r w:rsidRPr="00354929">
        <w:rPr>
          <w:rFonts w:ascii="Arial" w:hAnsi="Arial" w:cs="Arial"/>
          <w:sz w:val="30"/>
          <w:szCs w:val="30"/>
        </w:rPr>
        <w:t xml:space="preserve"> (</w:t>
      </w:r>
      <w:r w:rsidRPr="0079776E">
        <w:rPr>
          <w:rFonts w:ascii="Arial" w:hAnsi="Arial" w:cs="Arial"/>
          <w:i/>
          <w:sz w:val="30"/>
          <w:szCs w:val="30"/>
        </w:rPr>
        <w:t>1 047 чел.</w:t>
      </w:r>
      <w:r w:rsidRPr="00354929">
        <w:rPr>
          <w:rFonts w:ascii="Arial" w:hAnsi="Arial" w:cs="Arial"/>
          <w:sz w:val="30"/>
          <w:szCs w:val="30"/>
        </w:rPr>
        <w:t xml:space="preserve">), Сармановский </w:t>
      </w:r>
      <w:r>
        <w:rPr>
          <w:rFonts w:ascii="Arial" w:hAnsi="Arial" w:cs="Arial"/>
          <w:sz w:val="30"/>
          <w:szCs w:val="30"/>
        </w:rPr>
        <w:t>район</w:t>
      </w:r>
      <w:r w:rsidRPr="00354929">
        <w:rPr>
          <w:rFonts w:ascii="Arial" w:hAnsi="Arial" w:cs="Arial"/>
          <w:sz w:val="30"/>
          <w:szCs w:val="30"/>
        </w:rPr>
        <w:t xml:space="preserve"> (</w:t>
      </w:r>
      <w:r w:rsidRPr="0079776E">
        <w:rPr>
          <w:rFonts w:ascii="Arial" w:hAnsi="Arial" w:cs="Arial"/>
          <w:i/>
          <w:sz w:val="30"/>
          <w:szCs w:val="30"/>
        </w:rPr>
        <w:t>1 040 чел.</w:t>
      </w:r>
      <w:r w:rsidRPr="00354929">
        <w:rPr>
          <w:rFonts w:ascii="Arial" w:hAnsi="Arial" w:cs="Arial"/>
          <w:sz w:val="30"/>
          <w:szCs w:val="30"/>
        </w:rPr>
        <w:t xml:space="preserve">), Мензелинский </w:t>
      </w:r>
      <w:r>
        <w:rPr>
          <w:rFonts w:ascii="Arial" w:hAnsi="Arial" w:cs="Arial"/>
          <w:sz w:val="30"/>
          <w:szCs w:val="30"/>
        </w:rPr>
        <w:t>район</w:t>
      </w:r>
      <w:r w:rsidRPr="00354929">
        <w:rPr>
          <w:rFonts w:ascii="Arial" w:hAnsi="Arial" w:cs="Arial"/>
          <w:sz w:val="30"/>
          <w:szCs w:val="30"/>
        </w:rPr>
        <w:t xml:space="preserve"> (</w:t>
      </w:r>
      <w:r w:rsidRPr="0079776E">
        <w:rPr>
          <w:rFonts w:ascii="Arial" w:hAnsi="Arial" w:cs="Arial"/>
          <w:i/>
          <w:sz w:val="30"/>
          <w:szCs w:val="30"/>
        </w:rPr>
        <w:t>998 чел.</w:t>
      </w:r>
      <w:r w:rsidRPr="00354929">
        <w:rPr>
          <w:rFonts w:ascii="Arial" w:hAnsi="Arial" w:cs="Arial"/>
          <w:sz w:val="30"/>
          <w:szCs w:val="30"/>
        </w:rPr>
        <w:t xml:space="preserve">), Балтасинский </w:t>
      </w:r>
      <w:r>
        <w:rPr>
          <w:rFonts w:ascii="Arial" w:hAnsi="Arial" w:cs="Arial"/>
          <w:sz w:val="30"/>
          <w:szCs w:val="30"/>
        </w:rPr>
        <w:t>район</w:t>
      </w:r>
      <w:r w:rsidRPr="00354929">
        <w:rPr>
          <w:rFonts w:ascii="Arial" w:hAnsi="Arial" w:cs="Arial"/>
          <w:sz w:val="30"/>
          <w:szCs w:val="30"/>
        </w:rPr>
        <w:t xml:space="preserve"> (</w:t>
      </w:r>
      <w:r w:rsidRPr="0079776E">
        <w:rPr>
          <w:rFonts w:ascii="Arial" w:hAnsi="Arial" w:cs="Arial"/>
          <w:i/>
          <w:sz w:val="30"/>
          <w:szCs w:val="30"/>
        </w:rPr>
        <w:t>898 чел.</w:t>
      </w:r>
      <w:r w:rsidRPr="00354929">
        <w:rPr>
          <w:rFonts w:ascii="Arial" w:hAnsi="Arial" w:cs="Arial"/>
          <w:sz w:val="30"/>
          <w:szCs w:val="30"/>
        </w:rPr>
        <w:t xml:space="preserve">), Дрожжановский </w:t>
      </w:r>
      <w:r>
        <w:rPr>
          <w:rFonts w:ascii="Arial" w:hAnsi="Arial" w:cs="Arial"/>
          <w:sz w:val="30"/>
          <w:szCs w:val="30"/>
        </w:rPr>
        <w:t>район</w:t>
      </w:r>
      <w:r w:rsidRPr="00354929">
        <w:rPr>
          <w:rFonts w:ascii="Arial" w:hAnsi="Arial" w:cs="Arial"/>
          <w:sz w:val="30"/>
          <w:szCs w:val="30"/>
        </w:rPr>
        <w:t xml:space="preserve"> (</w:t>
      </w:r>
      <w:r w:rsidRPr="0079776E">
        <w:rPr>
          <w:rFonts w:ascii="Arial" w:hAnsi="Arial" w:cs="Arial"/>
          <w:i/>
          <w:sz w:val="30"/>
          <w:szCs w:val="30"/>
        </w:rPr>
        <w:t>860 чел.</w:t>
      </w:r>
      <w:r w:rsidRPr="00354929">
        <w:rPr>
          <w:rFonts w:ascii="Arial" w:hAnsi="Arial" w:cs="Arial"/>
          <w:sz w:val="30"/>
          <w:szCs w:val="30"/>
        </w:rPr>
        <w:t>).</w:t>
      </w:r>
    </w:p>
    <w:p w:rsidR="00EC1B05" w:rsidRPr="00467D17" w:rsidRDefault="00EC1B05" w:rsidP="00887CBF">
      <w:pPr>
        <w:spacing w:line="360" w:lineRule="auto"/>
        <w:ind w:firstLine="709"/>
        <w:jc w:val="both"/>
        <w:rPr>
          <w:rFonts w:ascii="Arial" w:hAnsi="Arial" w:cs="Arial"/>
          <w:sz w:val="30"/>
          <w:szCs w:val="30"/>
        </w:rPr>
      </w:pPr>
      <w:r w:rsidRPr="00467D17">
        <w:rPr>
          <w:rFonts w:ascii="Arial" w:hAnsi="Arial" w:cs="Arial"/>
          <w:sz w:val="30"/>
          <w:szCs w:val="30"/>
        </w:rPr>
        <w:t xml:space="preserve">Что касается массового спорта, по последним статистическим данным в республике систематически занимаются физической культурой и спортом порядка 40 % населения. </w:t>
      </w:r>
    </w:p>
    <w:p w:rsidR="00EC1B05" w:rsidRPr="00467D17" w:rsidRDefault="00EC1B05" w:rsidP="00887CBF">
      <w:pPr>
        <w:spacing w:line="360" w:lineRule="auto"/>
        <w:ind w:firstLine="709"/>
        <w:jc w:val="both"/>
        <w:rPr>
          <w:rFonts w:ascii="Arial" w:hAnsi="Arial" w:cs="Arial"/>
          <w:sz w:val="30"/>
          <w:szCs w:val="30"/>
        </w:rPr>
      </w:pPr>
      <w:r w:rsidRPr="00467D17">
        <w:rPr>
          <w:rFonts w:ascii="Arial" w:hAnsi="Arial" w:cs="Arial"/>
          <w:sz w:val="30"/>
          <w:szCs w:val="30"/>
        </w:rPr>
        <w:t>Эффективной формой по увеличению данного показателя являются спартакиады среди различных категорий и групп населения нашей Республики по видам спорта. И как показатель во всех мероприятиях обязательно присутствует вид спорта – волейбол. Так за отчетный год проведены спартакиады среди государственных и муниципальных служащих, пенсионеров, работников предприятий различных отраслей, сельского населения и людей с ограниченными возможностями здоровья. Стоит отметить, что на этих мероприятиях уровень и накал игры порой не уступает профессиональным командам.</w:t>
      </w:r>
    </w:p>
    <w:p w:rsidR="00467D17" w:rsidRPr="001A21BE" w:rsidRDefault="00467D17" w:rsidP="00887CBF">
      <w:pPr>
        <w:spacing w:line="360" w:lineRule="auto"/>
        <w:ind w:firstLine="709"/>
        <w:jc w:val="both"/>
        <w:rPr>
          <w:rFonts w:ascii="Arial" w:hAnsi="Arial" w:cs="Arial"/>
          <w:b/>
          <w:sz w:val="30"/>
          <w:szCs w:val="30"/>
        </w:rPr>
      </w:pPr>
      <w:r w:rsidRPr="001A21BE">
        <w:rPr>
          <w:rFonts w:ascii="Arial" w:hAnsi="Arial" w:cs="Arial"/>
          <w:sz w:val="30"/>
          <w:szCs w:val="30"/>
        </w:rPr>
        <w:t>Соревнования по волейболу</w:t>
      </w:r>
      <w:r>
        <w:rPr>
          <w:rFonts w:ascii="Arial" w:hAnsi="Arial" w:cs="Arial"/>
          <w:sz w:val="30"/>
          <w:szCs w:val="30"/>
        </w:rPr>
        <w:t>,</w:t>
      </w:r>
      <w:r w:rsidRPr="001A21BE">
        <w:rPr>
          <w:rFonts w:ascii="Arial" w:hAnsi="Arial" w:cs="Arial"/>
          <w:sz w:val="30"/>
          <w:szCs w:val="30"/>
        </w:rPr>
        <w:t xml:space="preserve"> </w:t>
      </w:r>
      <w:r>
        <w:rPr>
          <w:rFonts w:ascii="Arial" w:hAnsi="Arial" w:cs="Arial"/>
          <w:sz w:val="30"/>
          <w:szCs w:val="30"/>
        </w:rPr>
        <w:t xml:space="preserve">как правило, </w:t>
      </w:r>
      <w:r w:rsidRPr="001A21BE">
        <w:rPr>
          <w:rFonts w:ascii="Arial" w:hAnsi="Arial" w:cs="Arial"/>
          <w:sz w:val="30"/>
          <w:szCs w:val="30"/>
        </w:rPr>
        <w:t xml:space="preserve">проходят с большим количеством участников. Например, в соревнованиях по волейболу в городских и районных этапах X Спартакиады учащихся Республики Татарстан приняли участие 8 843 спортсмена, в зональных соревнованиях – 1 056 человек, в финальных – 288 человек. </w:t>
      </w:r>
      <w:r>
        <w:rPr>
          <w:rFonts w:ascii="Arial" w:hAnsi="Arial" w:cs="Arial"/>
          <w:sz w:val="30"/>
          <w:szCs w:val="30"/>
        </w:rPr>
        <w:t>В соревнованиях п</w:t>
      </w:r>
      <w:r w:rsidRPr="001A21BE">
        <w:rPr>
          <w:rFonts w:ascii="Arial" w:hAnsi="Arial" w:cs="Arial"/>
          <w:sz w:val="30"/>
          <w:szCs w:val="30"/>
        </w:rPr>
        <w:t>риняли участие 44 команды из 45 муниципальных образований</w:t>
      </w:r>
      <w:r>
        <w:rPr>
          <w:rFonts w:ascii="Arial" w:hAnsi="Arial" w:cs="Arial"/>
          <w:sz w:val="30"/>
          <w:szCs w:val="30"/>
        </w:rPr>
        <w:t xml:space="preserve"> республики</w:t>
      </w:r>
      <w:r w:rsidRPr="001A21BE">
        <w:rPr>
          <w:rFonts w:ascii="Arial" w:hAnsi="Arial" w:cs="Arial"/>
          <w:sz w:val="30"/>
          <w:szCs w:val="30"/>
        </w:rPr>
        <w:t xml:space="preserve">. </w:t>
      </w:r>
      <w:r>
        <w:rPr>
          <w:rFonts w:ascii="Arial" w:hAnsi="Arial" w:cs="Arial"/>
          <w:b/>
          <w:sz w:val="30"/>
          <w:szCs w:val="30"/>
        </w:rPr>
        <w:t>Не приняла участие только</w:t>
      </w:r>
      <w:r w:rsidRPr="001A21BE">
        <w:rPr>
          <w:rFonts w:ascii="Arial" w:hAnsi="Arial" w:cs="Arial"/>
          <w:b/>
          <w:sz w:val="30"/>
          <w:szCs w:val="30"/>
        </w:rPr>
        <w:t xml:space="preserve"> команда Лаишевского района.</w:t>
      </w:r>
    </w:p>
    <w:p w:rsidR="00EC1B05" w:rsidRPr="00467D17" w:rsidRDefault="00467D17" w:rsidP="00887CBF">
      <w:pPr>
        <w:spacing w:line="360" w:lineRule="auto"/>
        <w:ind w:firstLine="709"/>
        <w:jc w:val="both"/>
        <w:rPr>
          <w:rFonts w:ascii="Arial" w:hAnsi="Arial" w:cs="Arial"/>
          <w:sz w:val="30"/>
          <w:szCs w:val="30"/>
        </w:rPr>
      </w:pPr>
      <w:r>
        <w:rPr>
          <w:rFonts w:ascii="Arial" w:hAnsi="Arial" w:cs="Arial"/>
          <w:sz w:val="30"/>
          <w:szCs w:val="30"/>
        </w:rPr>
        <w:lastRenderedPageBreak/>
        <w:t>Кроме этого, е</w:t>
      </w:r>
      <w:r w:rsidR="00EC1B05" w:rsidRPr="00467D17">
        <w:rPr>
          <w:rFonts w:ascii="Arial" w:hAnsi="Arial" w:cs="Arial"/>
          <w:sz w:val="30"/>
          <w:szCs w:val="30"/>
        </w:rPr>
        <w:t xml:space="preserve">жегодно проводятся чемпионаты, первенства и кубки Республики Татарстан по волейболу среди мужских и женских команд, юношей и девушек. Такие же массовые соревнования, входящие в программу комплексных спартакиад, проводятся и среди студенческой молодежи. </w:t>
      </w:r>
    </w:p>
    <w:p w:rsidR="00EC1B05" w:rsidRPr="00467D17" w:rsidRDefault="00EC1B05" w:rsidP="00887CBF">
      <w:pPr>
        <w:spacing w:line="360" w:lineRule="auto"/>
        <w:ind w:firstLine="709"/>
        <w:jc w:val="both"/>
        <w:rPr>
          <w:rFonts w:ascii="Arial" w:hAnsi="Arial" w:cs="Arial"/>
          <w:b/>
          <w:sz w:val="30"/>
          <w:szCs w:val="30"/>
        </w:rPr>
      </w:pPr>
      <w:r w:rsidRPr="00467D17">
        <w:rPr>
          <w:rFonts w:ascii="Arial" w:hAnsi="Arial" w:cs="Arial"/>
          <w:b/>
          <w:sz w:val="30"/>
          <w:szCs w:val="30"/>
        </w:rPr>
        <w:t xml:space="preserve">В связи с этим руководителям муниципальных образований необходимо уделять особое внимание по организации выездов своих спортсменов на проводимые Федерацией соревнования, изыскивать средства на данные цели. </w:t>
      </w:r>
    </w:p>
    <w:p w:rsidR="00EC1B05" w:rsidRPr="00467D17" w:rsidRDefault="00EC1B05" w:rsidP="00887CBF">
      <w:pPr>
        <w:spacing w:line="360" w:lineRule="auto"/>
        <w:ind w:firstLine="709"/>
        <w:jc w:val="both"/>
        <w:rPr>
          <w:rFonts w:ascii="Arial" w:hAnsi="Arial" w:cs="Arial"/>
          <w:sz w:val="30"/>
          <w:szCs w:val="30"/>
        </w:rPr>
      </w:pPr>
      <w:r w:rsidRPr="00467D17">
        <w:rPr>
          <w:rFonts w:ascii="Arial" w:hAnsi="Arial" w:cs="Arial"/>
          <w:b/>
          <w:sz w:val="30"/>
          <w:szCs w:val="30"/>
        </w:rPr>
        <w:t>Стабильное участие команд районов будет способствовать росту мастерства юных спортсменов, позволит проводить работу по выявлению среди них одаренных и, что самое важное, по формированию боеспособной сборной команды Республики Татарстан по волейболу для участия во всероссийских соревнованиях и подготовке резерва в сборные команды России</w:t>
      </w:r>
      <w:r w:rsidRPr="00467D17">
        <w:rPr>
          <w:rFonts w:ascii="Arial" w:hAnsi="Arial" w:cs="Arial"/>
          <w:sz w:val="30"/>
          <w:szCs w:val="30"/>
        </w:rPr>
        <w:t>.</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Прошлый год стал для нас знаковым в развитии детского спорта. Впервые за последние 5 лет мы отмечаем рост охвата занимающихся в детско-юношеских спортивных школах республики.</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sz w:val="30"/>
          <w:szCs w:val="30"/>
        </w:rPr>
        <w:t>В течении года было принято решение об открытии 8 спортивных школ. По сравнению с 2014 годом количество видов спорта, культивируемых в спортивных школах</w:t>
      </w:r>
      <w:r>
        <w:rPr>
          <w:rFonts w:ascii="Arial" w:hAnsi="Arial" w:cs="Arial"/>
          <w:sz w:val="30"/>
          <w:szCs w:val="30"/>
        </w:rPr>
        <w:t xml:space="preserve"> республики</w:t>
      </w:r>
      <w:r w:rsidRPr="00354929">
        <w:rPr>
          <w:rFonts w:ascii="Arial" w:hAnsi="Arial" w:cs="Arial"/>
          <w:sz w:val="30"/>
          <w:szCs w:val="30"/>
        </w:rPr>
        <w:t>, увеличилось на 10. По сравнению с 2014 годом число занимающихся возросло на 1 444 человека. На сегодняшний день насчитывается 169 спортивных школ, из которых 30 школ со статусом олимпийского резерва (</w:t>
      </w:r>
      <w:r w:rsidRPr="0079776E">
        <w:rPr>
          <w:rFonts w:ascii="Arial" w:hAnsi="Arial" w:cs="Arial"/>
          <w:i/>
          <w:sz w:val="30"/>
          <w:szCs w:val="30"/>
        </w:rPr>
        <w:t>специализированного отделения</w:t>
      </w:r>
      <w:r w:rsidRPr="00354929">
        <w:rPr>
          <w:rFonts w:ascii="Arial" w:hAnsi="Arial" w:cs="Arial"/>
          <w:sz w:val="30"/>
          <w:szCs w:val="30"/>
        </w:rPr>
        <w:t>). Общее количество занимающихся составляет более 87 тысяч (</w:t>
      </w:r>
      <w:r w:rsidRPr="00AB286C">
        <w:rPr>
          <w:rFonts w:ascii="Arial" w:hAnsi="Arial" w:cs="Arial"/>
          <w:i/>
          <w:sz w:val="30"/>
          <w:szCs w:val="30"/>
        </w:rPr>
        <w:t>87 237</w:t>
      </w:r>
      <w:r w:rsidRPr="00354929">
        <w:rPr>
          <w:rFonts w:ascii="Arial" w:hAnsi="Arial" w:cs="Arial"/>
          <w:sz w:val="30"/>
          <w:szCs w:val="30"/>
        </w:rPr>
        <w:t xml:space="preserve">) человек. </w:t>
      </w:r>
    </w:p>
    <w:p w:rsidR="00EC1B05" w:rsidRPr="00467D17" w:rsidRDefault="00EC1B05" w:rsidP="00887CBF">
      <w:pPr>
        <w:spacing w:line="360" w:lineRule="auto"/>
        <w:ind w:firstLine="709"/>
        <w:jc w:val="both"/>
        <w:rPr>
          <w:rFonts w:ascii="Arial" w:hAnsi="Arial" w:cs="Arial"/>
          <w:sz w:val="30"/>
          <w:szCs w:val="30"/>
        </w:rPr>
      </w:pPr>
      <w:r w:rsidRPr="00467D17">
        <w:rPr>
          <w:rFonts w:ascii="Arial" w:hAnsi="Arial" w:cs="Arial"/>
          <w:sz w:val="30"/>
          <w:szCs w:val="30"/>
        </w:rPr>
        <w:t xml:space="preserve">По статистическим данным в Республике Татарстан в 34-х ДЮСШ с отделениями по волейболу занимаются – </w:t>
      </w:r>
      <w:r w:rsidRPr="00467D17">
        <w:rPr>
          <w:rFonts w:ascii="Arial" w:hAnsi="Arial" w:cs="Arial"/>
          <w:b/>
          <w:sz w:val="30"/>
          <w:szCs w:val="30"/>
        </w:rPr>
        <w:t>4 678 детей и подростков</w:t>
      </w:r>
      <w:r w:rsidRPr="00467D17">
        <w:rPr>
          <w:rFonts w:ascii="Arial" w:hAnsi="Arial" w:cs="Arial"/>
          <w:sz w:val="30"/>
          <w:szCs w:val="30"/>
        </w:rPr>
        <w:t xml:space="preserve">, </w:t>
      </w:r>
      <w:r w:rsidRPr="00467D17">
        <w:rPr>
          <w:rFonts w:ascii="Arial" w:hAnsi="Arial" w:cs="Arial"/>
          <w:sz w:val="30"/>
          <w:szCs w:val="30"/>
        </w:rPr>
        <w:lastRenderedPageBreak/>
        <w:t xml:space="preserve">из которых 502 человека обучающихся по программам спортивной подготовки. </w:t>
      </w:r>
    </w:p>
    <w:p w:rsidR="00EC1B05" w:rsidRDefault="00EC1B05" w:rsidP="00887CBF">
      <w:pPr>
        <w:spacing w:line="360" w:lineRule="auto"/>
        <w:ind w:firstLine="709"/>
        <w:jc w:val="both"/>
        <w:rPr>
          <w:rFonts w:ascii="Arial" w:hAnsi="Arial" w:cs="Arial"/>
          <w:sz w:val="30"/>
          <w:szCs w:val="30"/>
        </w:rPr>
      </w:pPr>
      <w:r w:rsidRPr="00467D17">
        <w:rPr>
          <w:rFonts w:ascii="Arial" w:hAnsi="Arial" w:cs="Arial"/>
          <w:sz w:val="30"/>
          <w:szCs w:val="30"/>
        </w:rPr>
        <w:t>Теперь важное значение в повышении качества и эффективности работы детских спортивных школ имеет реализация федеральных стандартов спортив</w:t>
      </w:r>
      <w:r w:rsidR="00467D17">
        <w:rPr>
          <w:rFonts w:ascii="Arial" w:hAnsi="Arial" w:cs="Arial"/>
          <w:sz w:val="30"/>
          <w:szCs w:val="30"/>
        </w:rPr>
        <w:t>ной подготовки по видам спорта.</w:t>
      </w:r>
    </w:p>
    <w:p w:rsidR="00467D17" w:rsidRPr="00354929" w:rsidRDefault="00467D17" w:rsidP="00887CBF">
      <w:pPr>
        <w:spacing w:line="360" w:lineRule="auto"/>
        <w:ind w:firstLine="708"/>
        <w:jc w:val="both"/>
        <w:rPr>
          <w:rFonts w:ascii="Arial" w:hAnsi="Arial" w:cs="Arial"/>
          <w:sz w:val="30"/>
          <w:szCs w:val="30"/>
        </w:rPr>
      </w:pPr>
      <w:r w:rsidRPr="00354929">
        <w:rPr>
          <w:rFonts w:ascii="Arial" w:hAnsi="Arial" w:cs="Arial"/>
          <w:sz w:val="30"/>
          <w:szCs w:val="30"/>
        </w:rPr>
        <w:t xml:space="preserve">В последние годы благодаря действию различных </w:t>
      </w:r>
      <w:r>
        <w:rPr>
          <w:rFonts w:ascii="Arial" w:hAnsi="Arial" w:cs="Arial"/>
          <w:sz w:val="30"/>
          <w:szCs w:val="30"/>
        </w:rPr>
        <w:t xml:space="preserve">республиканских и федеральных </w:t>
      </w:r>
      <w:r w:rsidRPr="00354929">
        <w:rPr>
          <w:rFonts w:ascii="Arial" w:hAnsi="Arial" w:cs="Arial"/>
          <w:sz w:val="30"/>
          <w:szCs w:val="30"/>
        </w:rPr>
        <w:t xml:space="preserve">программ и личной поддержке Президента Республики Татарстан </w:t>
      </w:r>
      <w:r w:rsidRPr="00467D17">
        <w:rPr>
          <w:rFonts w:ascii="Arial" w:hAnsi="Arial" w:cs="Arial"/>
          <w:sz w:val="30"/>
          <w:szCs w:val="30"/>
        </w:rPr>
        <w:t>Рустам</w:t>
      </w:r>
      <w:r>
        <w:rPr>
          <w:rFonts w:ascii="Arial" w:hAnsi="Arial" w:cs="Arial"/>
          <w:sz w:val="30"/>
          <w:szCs w:val="30"/>
        </w:rPr>
        <w:t>а</w:t>
      </w:r>
      <w:r w:rsidRPr="00467D17">
        <w:rPr>
          <w:rFonts w:ascii="Arial" w:hAnsi="Arial" w:cs="Arial"/>
          <w:sz w:val="30"/>
          <w:szCs w:val="30"/>
        </w:rPr>
        <w:t xml:space="preserve"> Нургалиевич</w:t>
      </w:r>
      <w:r>
        <w:rPr>
          <w:rFonts w:ascii="Arial" w:hAnsi="Arial" w:cs="Arial"/>
          <w:sz w:val="30"/>
          <w:szCs w:val="30"/>
        </w:rPr>
        <w:t>а</w:t>
      </w:r>
      <w:r w:rsidRPr="00467D17">
        <w:rPr>
          <w:rFonts w:ascii="Arial" w:hAnsi="Arial" w:cs="Arial"/>
          <w:sz w:val="30"/>
          <w:szCs w:val="30"/>
        </w:rPr>
        <w:t xml:space="preserve"> </w:t>
      </w:r>
      <w:r w:rsidRPr="00354929">
        <w:rPr>
          <w:rFonts w:ascii="Arial" w:hAnsi="Arial" w:cs="Arial"/>
          <w:sz w:val="30"/>
          <w:szCs w:val="30"/>
        </w:rPr>
        <w:t xml:space="preserve">Минниханова в </w:t>
      </w:r>
      <w:r>
        <w:rPr>
          <w:rFonts w:ascii="Arial" w:hAnsi="Arial" w:cs="Arial"/>
          <w:sz w:val="30"/>
          <w:szCs w:val="30"/>
        </w:rPr>
        <w:t xml:space="preserve">наших </w:t>
      </w:r>
      <w:r w:rsidRPr="00354929">
        <w:rPr>
          <w:rFonts w:ascii="Arial" w:hAnsi="Arial" w:cs="Arial"/>
          <w:sz w:val="30"/>
          <w:szCs w:val="30"/>
        </w:rPr>
        <w:t xml:space="preserve">городах и районах построено большое количество современных спортивных сооружений. </w:t>
      </w:r>
      <w:r w:rsidRPr="00AB286C">
        <w:rPr>
          <w:rFonts w:ascii="Arial" w:hAnsi="Arial" w:cs="Arial"/>
          <w:sz w:val="30"/>
          <w:szCs w:val="30"/>
        </w:rPr>
        <w:t xml:space="preserve">Только в муниципальных образованиях </w:t>
      </w:r>
      <w:r>
        <w:rPr>
          <w:rFonts w:ascii="Arial" w:hAnsi="Arial" w:cs="Arial"/>
          <w:sz w:val="30"/>
          <w:szCs w:val="30"/>
        </w:rPr>
        <w:t xml:space="preserve">в настоящее время </w:t>
      </w:r>
      <w:r w:rsidRPr="00AB286C">
        <w:rPr>
          <w:rFonts w:ascii="Arial" w:hAnsi="Arial" w:cs="Arial"/>
          <w:sz w:val="30"/>
          <w:szCs w:val="30"/>
        </w:rPr>
        <w:t xml:space="preserve">функционируют около 2 000 спортивных залов, среди которых порядка 50 соответствуют </w:t>
      </w:r>
      <w:r>
        <w:rPr>
          <w:rFonts w:ascii="Arial" w:hAnsi="Arial" w:cs="Arial"/>
          <w:sz w:val="30"/>
          <w:szCs w:val="30"/>
        </w:rPr>
        <w:t xml:space="preserve">требованиям </w:t>
      </w:r>
      <w:r w:rsidRPr="00AB286C">
        <w:rPr>
          <w:rFonts w:ascii="Arial" w:hAnsi="Arial" w:cs="Arial"/>
          <w:sz w:val="30"/>
          <w:szCs w:val="30"/>
        </w:rPr>
        <w:t>проведени</w:t>
      </w:r>
      <w:r>
        <w:rPr>
          <w:rFonts w:ascii="Arial" w:hAnsi="Arial" w:cs="Arial"/>
          <w:sz w:val="30"/>
          <w:szCs w:val="30"/>
        </w:rPr>
        <w:t>я</w:t>
      </w:r>
      <w:r w:rsidRPr="00AB286C">
        <w:rPr>
          <w:rFonts w:ascii="Arial" w:hAnsi="Arial" w:cs="Arial"/>
          <w:sz w:val="30"/>
          <w:szCs w:val="30"/>
        </w:rPr>
        <w:t xml:space="preserve"> крупных соревнований.</w:t>
      </w:r>
    </w:p>
    <w:p w:rsidR="00467D17" w:rsidRPr="00354929" w:rsidRDefault="00467D17" w:rsidP="00887CBF">
      <w:pPr>
        <w:spacing w:line="360" w:lineRule="auto"/>
        <w:ind w:firstLine="709"/>
        <w:jc w:val="both"/>
        <w:rPr>
          <w:rFonts w:ascii="Arial" w:hAnsi="Arial" w:cs="Arial"/>
          <w:sz w:val="30"/>
          <w:szCs w:val="30"/>
        </w:rPr>
      </w:pPr>
      <w:r w:rsidRPr="00354929">
        <w:rPr>
          <w:rFonts w:ascii="Arial" w:hAnsi="Arial" w:cs="Arial"/>
          <w:b/>
          <w:sz w:val="30"/>
          <w:szCs w:val="30"/>
        </w:rPr>
        <w:t xml:space="preserve">В связи с этим обращаюсь к руководителям спортивных отделов районов о необходимости организации занятий по игровым видам спорта на базе новых универсальных спортивных залов и физкультурно-оздоровительных комплексов. </w:t>
      </w:r>
      <w:r w:rsidRPr="00354929">
        <w:rPr>
          <w:rFonts w:ascii="Arial" w:hAnsi="Arial" w:cs="Arial"/>
          <w:sz w:val="30"/>
          <w:szCs w:val="30"/>
        </w:rPr>
        <w:t xml:space="preserve">Не правильно, когда </w:t>
      </w:r>
      <w:r>
        <w:rPr>
          <w:rFonts w:ascii="Arial" w:hAnsi="Arial" w:cs="Arial"/>
          <w:sz w:val="30"/>
          <w:szCs w:val="30"/>
        </w:rPr>
        <w:t xml:space="preserve">на базе </w:t>
      </w:r>
      <w:r w:rsidRPr="00354929">
        <w:rPr>
          <w:rFonts w:ascii="Arial" w:hAnsi="Arial" w:cs="Arial"/>
          <w:sz w:val="30"/>
          <w:szCs w:val="30"/>
        </w:rPr>
        <w:t>новых спортивных объект</w:t>
      </w:r>
      <w:r>
        <w:rPr>
          <w:rFonts w:ascii="Arial" w:hAnsi="Arial" w:cs="Arial"/>
          <w:sz w:val="30"/>
          <w:szCs w:val="30"/>
        </w:rPr>
        <w:t>ов</w:t>
      </w:r>
      <w:r w:rsidRPr="00354929">
        <w:rPr>
          <w:rFonts w:ascii="Arial" w:hAnsi="Arial" w:cs="Arial"/>
          <w:sz w:val="30"/>
          <w:szCs w:val="30"/>
        </w:rPr>
        <w:t>, оборудован</w:t>
      </w:r>
      <w:r>
        <w:rPr>
          <w:rFonts w:ascii="Arial" w:hAnsi="Arial" w:cs="Arial"/>
          <w:sz w:val="30"/>
          <w:szCs w:val="30"/>
        </w:rPr>
        <w:t>н</w:t>
      </w:r>
      <w:r w:rsidRPr="00354929">
        <w:rPr>
          <w:rFonts w:ascii="Arial" w:hAnsi="Arial" w:cs="Arial"/>
          <w:sz w:val="30"/>
          <w:szCs w:val="30"/>
        </w:rPr>
        <w:t>ы</w:t>
      </w:r>
      <w:r>
        <w:rPr>
          <w:rFonts w:ascii="Arial" w:hAnsi="Arial" w:cs="Arial"/>
          <w:sz w:val="30"/>
          <w:szCs w:val="30"/>
        </w:rPr>
        <w:t>х</w:t>
      </w:r>
      <w:r w:rsidRPr="00354929">
        <w:rPr>
          <w:rFonts w:ascii="Arial" w:hAnsi="Arial" w:cs="Arial"/>
          <w:sz w:val="30"/>
          <w:szCs w:val="30"/>
        </w:rPr>
        <w:t xml:space="preserve"> современным инвентарем, не открываются отделения по игровым видам спорта или существующие ДЮСШ продолжают проводить занятия в </w:t>
      </w:r>
      <w:r>
        <w:rPr>
          <w:rFonts w:ascii="Arial" w:hAnsi="Arial" w:cs="Arial"/>
          <w:sz w:val="30"/>
          <w:szCs w:val="30"/>
        </w:rPr>
        <w:t xml:space="preserve">устаревших </w:t>
      </w:r>
      <w:r w:rsidRPr="00354929">
        <w:rPr>
          <w:rFonts w:ascii="Arial" w:hAnsi="Arial" w:cs="Arial"/>
          <w:sz w:val="30"/>
          <w:szCs w:val="30"/>
        </w:rPr>
        <w:t>школьных залах. Мы считаем, что дети, которые углубленно занимаются видами спорта, должны заниматься в комфортных условиях.</w:t>
      </w:r>
    </w:p>
    <w:p w:rsidR="00467D17" w:rsidRPr="00354929" w:rsidRDefault="00467D17" w:rsidP="00887CBF">
      <w:pPr>
        <w:spacing w:line="360" w:lineRule="auto"/>
        <w:ind w:firstLine="709"/>
        <w:jc w:val="both"/>
        <w:rPr>
          <w:rFonts w:ascii="Arial" w:hAnsi="Arial" w:cs="Arial"/>
          <w:sz w:val="30"/>
          <w:szCs w:val="30"/>
        </w:rPr>
      </w:pPr>
      <w:r>
        <w:rPr>
          <w:rFonts w:ascii="Arial" w:hAnsi="Arial" w:cs="Arial"/>
          <w:sz w:val="30"/>
          <w:szCs w:val="30"/>
        </w:rPr>
        <w:t>Кроме этого</w:t>
      </w:r>
      <w:r w:rsidRPr="00354929">
        <w:rPr>
          <w:rFonts w:ascii="Arial" w:hAnsi="Arial" w:cs="Arial"/>
          <w:sz w:val="30"/>
          <w:szCs w:val="30"/>
        </w:rPr>
        <w:t xml:space="preserve">, уважаемые председатели спорткомитетов, директора спортивных школ, прошу Вас взять под личный контроль качество проведения тренировочных занятий по игровым видам спорта, в том числе по волейболу. Практика показывает, что мы в этом плане недорабатываем. </w:t>
      </w:r>
    </w:p>
    <w:p w:rsidR="008E054A" w:rsidRPr="00467D17" w:rsidRDefault="008E054A" w:rsidP="00887CBF">
      <w:pPr>
        <w:spacing w:line="360" w:lineRule="auto"/>
        <w:ind w:firstLine="709"/>
        <w:jc w:val="both"/>
        <w:rPr>
          <w:rFonts w:ascii="Arial" w:hAnsi="Arial" w:cs="Arial"/>
          <w:sz w:val="30"/>
          <w:szCs w:val="30"/>
        </w:rPr>
      </w:pPr>
      <w:r w:rsidRPr="00467D17">
        <w:rPr>
          <w:rFonts w:ascii="Arial" w:hAnsi="Arial" w:cs="Arial"/>
          <w:sz w:val="30"/>
          <w:szCs w:val="30"/>
        </w:rPr>
        <w:lastRenderedPageBreak/>
        <w:t xml:space="preserve">Приведу пример, мы совместно с </w:t>
      </w:r>
      <w:r w:rsidR="00467D17">
        <w:rPr>
          <w:rFonts w:ascii="Arial" w:hAnsi="Arial" w:cs="Arial"/>
          <w:sz w:val="30"/>
          <w:szCs w:val="30"/>
        </w:rPr>
        <w:t>Ф</w:t>
      </w:r>
      <w:r w:rsidRPr="00467D17">
        <w:rPr>
          <w:rFonts w:ascii="Arial" w:hAnsi="Arial" w:cs="Arial"/>
          <w:sz w:val="30"/>
          <w:szCs w:val="30"/>
        </w:rPr>
        <w:t xml:space="preserve">едерацией хоккея республики установили во всех ледовых дворцах камеры </w:t>
      </w:r>
      <w:r w:rsidR="006306B1" w:rsidRPr="00467D17">
        <w:rPr>
          <w:rFonts w:ascii="Arial" w:hAnsi="Arial" w:cs="Arial"/>
          <w:sz w:val="30"/>
          <w:szCs w:val="30"/>
        </w:rPr>
        <w:t xml:space="preserve">для </w:t>
      </w:r>
      <w:r w:rsidRPr="00467D17">
        <w:rPr>
          <w:rFonts w:ascii="Arial" w:hAnsi="Arial" w:cs="Arial"/>
          <w:sz w:val="30"/>
          <w:szCs w:val="30"/>
        </w:rPr>
        <w:t>осуществл</w:t>
      </w:r>
      <w:r w:rsidR="006306B1" w:rsidRPr="00467D17">
        <w:rPr>
          <w:rFonts w:ascii="Arial" w:hAnsi="Arial" w:cs="Arial"/>
          <w:sz w:val="30"/>
          <w:szCs w:val="30"/>
        </w:rPr>
        <w:t>ения</w:t>
      </w:r>
      <w:r w:rsidRPr="00467D17">
        <w:rPr>
          <w:rFonts w:ascii="Arial" w:hAnsi="Arial" w:cs="Arial"/>
          <w:sz w:val="30"/>
          <w:szCs w:val="30"/>
        </w:rPr>
        <w:t xml:space="preserve"> контрол</w:t>
      </w:r>
      <w:r w:rsidR="006306B1" w:rsidRPr="00467D17">
        <w:rPr>
          <w:rFonts w:ascii="Arial" w:hAnsi="Arial" w:cs="Arial"/>
          <w:sz w:val="30"/>
          <w:szCs w:val="30"/>
        </w:rPr>
        <w:t>я</w:t>
      </w:r>
      <w:r w:rsidRPr="00467D17">
        <w:rPr>
          <w:rFonts w:ascii="Arial" w:hAnsi="Arial" w:cs="Arial"/>
          <w:sz w:val="30"/>
          <w:szCs w:val="30"/>
        </w:rPr>
        <w:t xml:space="preserve"> в реальном времени за ходом тренировок. </w:t>
      </w:r>
      <w:r w:rsidR="00141960" w:rsidRPr="00467D17">
        <w:rPr>
          <w:rFonts w:ascii="Arial" w:hAnsi="Arial" w:cs="Arial"/>
          <w:sz w:val="30"/>
          <w:szCs w:val="30"/>
        </w:rPr>
        <w:t>Далее</w:t>
      </w:r>
      <w:r w:rsidR="004A737F" w:rsidRPr="00467D17">
        <w:rPr>
          <w:rFonts w:ascii="Arial" w:hAnsi="Arial" w:cs="Arial"/>
          <w:sz w:val="30"/>
          <w:szCs w:val="30"/>
        </w:rPr>
        <w:t xml:space="preserve"> </w:t>
      </w:r>
      <w:r w:rsidR="00467D17">
        <w:rPr>
          <w:rFonts w:ascii="Arial" w:hAnsi="Arial" w:cs="Arial"/>
          <w:sz w:val="30"/>
          <w:szCs w:val="30"/>
        </w:rPr>
        <w:t>Ф</w:t>
      </w:r>
      <w:r w:rsidR="004A737F" w:rsidRPr="00467D17">
        <w:rPr>
          <w:rFonts w:ascii="Arial" w:hAnsi="Arial" w:cs="Arial"/>
          <w:sz w:val="30"/>
          <w:szCs w:val="30"/>
        </w:rPr>
        <w:t xml:space="preserve">едерация </w:t>
      </w:r>
      <w:r w:rsidR="00141960" w:rsidRPr="00467D17">
        <w:rPr>
          <w:rFonts w:ascii="Arial" w:hAnsi="Arial" w:cs="Arial"/>
          <w:sz w:val="30"/>
          <w:szCs w:val="30"/>
        </w:rPr>
        <w:t>формирует</w:t>
      </w:r>
      <w:r w:rsidR="004A737F" w:rsidRPr="00467D17">
        <w:rPr>
          <w:rFonts w:ascii="Arial" w:hAnsi="Arial" w:cs="Arial"/>
          <w:sz w:val="30"/>
          <w:szCs w:val="30"/>
        </w:rPr>
        <w:t xml:space="preserve"> анализ работы отделения по хоккею. </w:t>
      </w:r>
      <w:r w:rsidR="00141960" w:rsidRPr="00467D17">
        <w:rPr>
          <w:rFonts w:ascii="Arial" w:hAnsi="Arial" w:cs="Arial"/>
          <w:sz w:val="30"/>
          <w:szCs w:val="30"/>
        </w:rPr>
        <w:t>Данные заслушиваются на еже</w:t>
      </w:r>
      <w:r w:rsidR="00FE6BFC">
        <w:rPr>
          <w:rFonts w:ascii="Arial" w:hAnsi="Arial" w:cs="Arial"/>
          <w:sz w:val="30"/>
          <w:szCs w:val="30"/>
        </w:rPr>
        <w:t>месячных</w:t>
      </w:r>
      <w:r w:rsidR="00141960" w:rsidRPr="00467D17">
        <w:rPr>
          <w:rFonts w:ascii="Arial" w:hAnsi="Arial" w:cs="Arial"/>
          <w:sz w:val="30"/>
          <w:szCs w:val="30"/>
        </w:rPr>
        <w:t xml:space="preserve"> </w:t>
      </w:r>
      <w:r w:rsidR="00467D17">
        <w:rPr>
          <w:rFonts w:ascii="Arial" w:hAnsi="Arial" w:cs="Arial"/>
          <w:sz w:val="30"/>
          <w:szCs w:val="30"/>
        </w:rPr>
        <w:t>совещаниях В</w:t>
      </w:r>
      <w:r w:rsidR="00141960" w:rsidRPr="00467D17">
        <w:rPr>
          <w:rFonts w:ascii="Arial" w:hAnsi="Arial" w:cs="Arial"/>
          <w:sz w:val="30"/>
          <w:szCs w:val="30"/>
        </w:rPr>
        <w:t xml:space="preserve">КС с участием заместителя Премьер-министра </w:t>
      </w:r>
      <w:r w:rsidR="00467D17">
        <w:rPr>
          <w:rFonts w:ascii="Arial" w:hAnsi="Arial" w:cs="Arial"/>
          <w:sz w:val="30"/>
          <w:szCs w:val="30"/>
        </w:rPr>
        <w:t xml:space="preserve">Республики Татарстан </w:t>
      </w:r>
      <w:r w:rsidR="00467D17" w:rsidRPr="00467D17">
        <w:rPr>
          <w:rFonts w:ascii="Arial" w:hAnsi="Arial" w:cs="Arial"/>
          <w:sz w:val="30"/>
          <w:szCs w:val="30"/>
        </w:rPr>
        <w:t xml:space="preserve">Василь Гаязовича </w:t>
      </w:r>
      <w:r w:rsidR="00141960" w:rsidRPr="00467D17">
        <w:rPr>
          <w:rFonts w:ascii="Arial" w:hAnsi="Arial" w:cs="Arial"/>
          <w:sz w:val="30"/>
          <w:szCs w:val="30"/>
        </w:rPr>
        <w:t>Шайхразиева.</w:t>
      </w:r>
    </w:p>
    <w:p w:rsidR="004A737F" w:rsidRPr="00467D17" w:rsidRDefault="00141960" w:rsidP="00887CBF">
      <w:pPr>
        <w:spacing w:line="360" w:lineRule="auto"/>
        <w:ind w:firstLine="709"/>
        <w:jc w:val="both"/>
        <w:rPr>
          <w:rFonts w:ascii="Arial" w:hAnsi="Arial" w:cs="Arial"/>
          <w:sz w:val="30"/>
          <w:szCs w:val="30"/>
        </w:rPr>
      </w:pPr>
      <w:r w:rsidRPr="00467D17">
        <w:rPr>
          <w:rFonts w:ascii="Arial" w:hAnsi="Arial" w:cs="Arial"/>
          <w:sz w:val="30"/>
          <w:szCs w:val="30"/>
        </w:rPr>
        <w:t>М</w:t>
      </w:r>
      <w:r w:rsidR="004A737F" w:rsidRPr="00467D17">
        <w:rPr>
          <w:rFonts w:ascii="Arial" w:hAnsi="Arial" w:cs="Arial"/>
          <w:sz w:val="30"/>
          <w:szCs w:val="30"/>
        </w:rPr>
        <w:t xml:space="preserve">ожно отметить, что качество тренировок </w:t>
      </w:r>
      <w:r w:rsidRPr="00467D17">
        <w:rPr>
          <w:rFonts w:ascii="Arial" w:hAnsi="Arial" w:cs="Arial"/>
          <w:sz w:val="30"/>
          <w:szCs w:val="30"/>
        </w:rPr>
        <w:t xml:space="preserve">по хоккею </w:t>
      </w:r>
      <w:r w:rsidR="004A737F" w:rsidRPr="00467D17">
        <w:rPr>
          <w:rFonts w:ascii="Arial" w:hAnsi="Arial" w:cs="Arial"/>
          <w:sz w:val="30"/>
          <w:szCs w:val="30"/>
        </w:rPr>
        <w:t xml:space="preserve">значительно выросло, отношение многих тренеров к своей работе значительно изменилось. </w:t>
      </w:r>
    </w:p>
    <w:p w:rsidR="004A737F" w:rsidRPr="00467D17" w:rsidRDefault="00EC1B05" w:rsidP="00887CBF">
      <w:pPr>
        <w:spacing w:line="360" w:lineRule="auto"/>
        <w:ind w:firstLine="708"/>
        <w:jc w:val="both"/>
        <w:rPr>
          <w:rFonts w:ascii="Arial" w:hAnsi="Arial" w:cs="Arial"/>
          <w:sz w:val="30"/>
          <w:szCs w:val="30"/>
        </w:rPr>
      </w:pPr>
      <w:r w:rsidRPr="00467D17">
        <w:rPr>
          <w:rFonts w:ascii="Arial" w:hAnsi="Arial" w:cs="Arial"/>
          <w:sz w:val="30"/>
          <w:szCs w:val="30"/>
        </w:rPr>
        <w:t>В перспективе во всех универсальных физкультурных комплексах м</w:t>
      </w:r>
      <w:r w:rsidR="004A737F" w:rsidRPr="00467D17">
        <w:rPr>
          <w:rFonts w:ascii="Arial" w:hAnsi="Arial" w:cs="Arial"/>
          <w:sz w:val="30"/>
          <w:szCs w:val="30"/>
        </w:rPr>
        <w:t>ы планируем установить камеры, но здесь важно добросовестное отношение тренеров к тренировочному процессу. Во главе работы тренера ДЮСШ должен стоять вопрос не результата на детских соревнованиях, а поэтапная подготовка качественных игроков для профессиональных клубов</w:t>
      </w:r>
      <w:r w:rsidR="00467D17">
        <w:rPr>
          <w:rFonts w:ascii="Arial" w:hAnsi="Arial" w:cs="Arial"/>
          <w:sz w:val="30"/>
          <w:szCs w:val="30"/>
        </w:rPr>
        <w:t xml:space="preserve">, а также </w:t>
      </w:r>
      <w:r w:rsidR="004A737F" w:rsidRPr="00467D17">
        <w:rPr>
          <w:rFonts w:ascii="Arial" w:hAnsi="Arial" w:cs="Arial"/>
          <w:sz w:val="30"/>
          <w:szCs w:val="30"/>
        </w:rPr>
        <w:t xml:space="preserve">как тренер строит тренировочный процесс и работают с детьми. </w:t>
      </w:r>
    </w:p>
    <w:p w:rsidR="004A737F" w:rsidRPr="00467D17" w:rsidRDefault="004A737F" w:rsidP="00887CBF">
      <w:pPr>
        <w:spacing w:line="360" w:lineRule="auto"/>
        <w:ind w:firstLine="708"/>
        <w:jc w:val="both"/>
        <w:rPr>
          <w:rFonts w:ascii="Arial" w:hAnsi="Arial" w:cs="Arial"/>
          <w:b/>
          <w:sz w:val="30"/>
          <w:szCs w:val="30"/>
        </w:rPr>
      </w:pPr>
      <w:r w:rsidRPr="00467D17">
        <w:rPr>
          <w:rFonts w:ascii="Arial" w:hAnsi="Arial" w:cs="Arial"/>
          <w:sz w:val="30"/>
          <w:szCs w:val="30"/>
        </w:rPr>
        <w:t>Необходимо вести тренировочный процесс по единой программе и поощр</w:t>
      </w:r>
      <w:r w:rsidR="00467D17">
        <w:rPr>
          <w:rFonts w:ascii="Arial" w:hAnsi="Arial" w:cs="Arial"/>
          <w:sz w:val="30"/>
          <w:szCs w:val="30"/>
        </w:rPr>
        <w:t>ять</w:t>
      </w:r>
      <w:r w:rsidRPr="00467D17">
        <w:rPr>
          <w:rFonts w:ascii="Arial" w:hAnsi="Arial" w:cs="Arial"/>
          <w:sz w:val="30"/>
          <w:szCs w:val="30"/>
        </w:rPr>
        <w:t xml:space="preserve"> тренера за выпуск волейболистов. Исключить фактор результативности и форсированной подготовки в детском волейболе на первых годах обучения.</w:t>
      </w:r>
    </w:p>
    <w:p w:rsidR="004D116A" w:rsidRPr="00467D17" w:rsidRDefault="003A1A95" w:rsidP="00887CBF">
      <w:pPr>
        <w:spacing w:line="360" w:lineRule="auto"/>
        <w:ind w:firstLine="709"/>
        <w:jc w:val="both"/>
        <w:rPr>
          <w:rFonts w:ascii="Arial" w:hAnsi="Arial" w:cs="Arial"/>
          <w:sz w:val="30"/>
          <w:szCs w:val="30"/>
        </w:rPr>
      </w:pPr>
      <w:r w:rsidRPr="00467D17">
        <w:rPr>
          <w:rFonts w:ascii="Arial" w:hAnsi="Arial" w:cs="Arial"/>
          <w:sz w:val="30"/>
          <w:szCs w:val="30"/>
        </w:rPr>
        <w:t xml:space="preserve">Для полноценного функционирования детско-юношеских спортивных школ и наших новых спортивных объектов, безусловно, </w:t>
      </w:r>
      <w:r w:rsidRPr="00467D17">
        <w:rPr>
          <w:rFonts w:ascii="Arial" w:hAnsi="Arial" w:cs="Arial"/>
          <w:b/>
          <w:sz w:val="30"/>
          <w:szCs w:val="30"/>
        </w:rPr>
        <w:t>нужны высококвалифицированные тренерские кадры</w:t>
      </w:r>
      <w:r w:rsidRPr="00467D17">
        <w:rPr>
          <w:rFonts w:ascii="Arial" w:hAnsi="Arial" w:cs="Arial"/>
          <w:sz w:val="30"/>
          <w:szCs w:val="30"/>
        </w:rPr>
        <w:t>. С вводом новых спортивных сооружений значительно возросла потребность в тренер</w:t>
      </w:r>
      <w:r w:rsidR="00D24D38" w:rsidRPr="00467D17">
        <w:rPr>
          <w:rFonts w:ascii="Arial" w:hAnsi="Arial" w:cs="Arial"/>
          <w:sz w:val="30"/>
          <w:szCs w:val="30"/>
        </w:rPr>
        <w:t>ах</w:t>
      </w:r>
      <w:r w:rsidRPr="00467D17">
        <w:rPr>
          <w:rFonts w:ascii="Arial" w:hAnsi="Arial" w:cs="Arial"/>
          <w:sz w:val="30"/>
          <w:szCs w:val="30"/>
        </w:rPr>
        <w:t xml:space="preserve">. </w:t>
      </w:r>
      <w:r w:rsidR="004D116A" w:rsidRPr="00467D17">
        <w:rPr>
          <w:rFonts w:ascii="Arial" w:hAnsi="Arial" w:cs="Arial"/>
          <w:sz w:val="30"/>
          <w:szCs w:val="30"/>
        </w:rPr>
        <w:t>В настоящее время в ДЮСШ Республики Татарстан работают 168 тренеров-преподавателей по волейболу, из которых 91 – штатных.</w:t>
      </w:r>
    </w:p>
    <w:p w:rsidR="00F97ED7" w:rsidRPr="00467D17" w:rsidRDefault="003A1A95" w:rsidP="00887CBF">
      <w:pPr>
        <w:spacing w:line="360" w:lineRule="auto"/>
        <w:ind w:firstLine="709"/>
        <w:jc w:val="both"/>
        <w:rPr>
          <w:rFonts w:ascii="Arial" w:hAnsi="Arial" w:cs="Arial"/>
          <w:sz w:val="30"/>
          <w:szCs w:val="30"/>
        </w:rPr>
      </w:pPr>
      <w:r w:rsidRPr="00467D17">
        <w:rPr>
          <w:rFonts w:ascii="Arial" w:hAnsi="Arial" w:cs="Arial"/>
          <w:sz w:val="30"/>
          <w:szCs w:val="30"/>
        </w:rPr>
        <w:lastRenderedPageBreak/>
        <w:t xml:space="preserve">Мы благодарны Президенту республики </w:t>
      </w:r>
      <w:r w:rsidR="003F2ACA" w:rsidRPr="00467D17">
        <w:rPr>
          <w:rFonts w:ascii="Arial" w:hAnsi="Arial" w:cs="Arial"/>
          <w:sz w:val="30"/>
          <w:szCs w:val="30"/>
        </w:rPr>
        <w:t>Рустам</w:t>
      </w:r>
      <w:r w:rsidR="00E24581">
        <w:rPr>
          <w:rFonts w:ascii="Arial" w:hAnsi="Arial" w:cs="Arial"/>
          <w:sz w:val="30"/>
          <w:szCs w:val="30"/>
        </w:rPr>
        <w:t>у</w:t>
      </w:r>
      <w:r w:rsidR="003F2ACA" w:rsidRPr="00467D17">
        <w:rPr>
          <w:rFonts w:ascii="Arial" w:hAnsi="Arial" w:cs="Arial"/>
          <w:sz w:val="30"/>
          <w:szCs w:val="30"/>
        </w:rPr>
        <w:t xml:space="preserve"> Нургалиевич</w:t>
      </w:r>
      <w:r w:rsidR="00887CBF">
        <w:rPr>
          <w:rFonts w:ascii="Arial" w:hAnsi="Arial" w:cs="Arial"/>
          <w:sz w:val="30"/>
          <w:szCs w:val="30"/>
        </w:rPr>
        <w:t>у</w:t>
      </w:r>
      <w:r w:rsidR="003F2ACA" w:rsidRPr="00467D17">
        <w:rPr>
          <w:rFonts w:ascii="Arial" w:hAnsi="Arial" w:cs="Arial"/>
          <w:sz w:val="30"/>
          <w:szCs w:val="30"/>
        </w:rPr>
        <w:t xml:space="preserve"> </w:t>
      </w:r>
      <w:r w:rsidR="003F2ACA" w:rsidRPr="00354929">
        <w:rPr>
          <w:rFonts w:ascii="Arial" w:hAnsi="Arial" w:cs="Arial"/>
          <w:sz w:val="30"/>
          <w:szCs w:val="30"/>
        </w:rPr>
        <w:t>Минниханов</w:t>
      </w:r>
      <w:r w:rsidR="00887CBF">
        <w:rPr>
          <w:rFonts w:ascii="Arial" w:hAnsi="Arial" w:cs="Arial"/>
          <w:sz w:val="30"/>
          <w:szCs w:val="30"/>
        </w:rPr>
        <w:t>у</w:t>
      </w:r>
      <w:r w:rsidR="003F2ACA" w:rsidRPr="00467D17">
        <w:rPr>
          <w:rFonts w:ascii="Arial" w:hAnsi="Arial" w:cs="Arial"/>
          <w:sz w:val="30"/>
          <w:szCs w:val="30"/>
        </w:rPr>
        <w:t xml:space="preserve"> </w:t>
      </w:r>
      <w:r w:rsidRPr="00467D17">
        <w:rPr>
          <w:rFonts w:ascii="Arial" w:hAnsi="Arial" w:cs="Arial"/>
          <w:sz w:val="30"/>
          <w:szCs w:val="30"/>
        </w:rPr>
        <w:t xml:space="preserve">за выделение средств на программу </w:t>
      </w:r>
      <w:r w:rsidR="004D116A" w:rsidRPr="00467D17">
        <w:rPr>
          <w:rFonts w:ascii="Arial" w:hAnsi="Arial" w:cs="Arial"/>
          <w:sz w:val="30"/>
          <w:szCs w:val="30"/>
        </w:rPr>
        <w:t>повышения квалификации</w:t>
      </w:r>
      <w:r w:rsidRPr="00467D17">
        <w:rPr>
          <w:rFonts w:ascii="Arial" w:hAnsi="Arial" w:cs="Arial"/>
          <w:sz w:val="30"/>
          <w:szCs w:val="30"/>
        </w:rPr>
        <w:t xml:space="preserve"> и переподготовки специалистов в сфере физкультуры и спорта</w:t>
      </w:r>
      <w:r w:rsidR="006630CC" w:rsidRPr="00467D17">
        <w:rPr>
          <w:rFonts w:ascii="Arial" w:hAnsi="Arial" w:cs="Arial"/>
          <w:sz w:val="30"/>
          <w:szCs w:val="30"/>
        </w:rPr>
        <w:t>, которая проводится на базе Поволжской государственной академии физической культуры, спорта и туризма</w:t>
      </w:r>
      <w:r w:rsidRPr="00467D17">
        <w:rPr>
          <w:rFonts w:ascii="Arial" w:hAnsi="Arial" w:cs="Arial"/>
          <w:sz w:val="30"/>
          <w:szCs w:val="30"/>
        </w:rPr>
        <w:t xml:space="preserve">. Только за </w:t>
      </w:r>
      <w:r w:rsidR="00F97ED7" w:rsidRPr="00467D17">
        <w:rPr>
          <w:rFonts w:ascii="Arial" w:hAnsi="Arial" w:cs="Arial"/>
          <w:sz w:val="30"/>
          <w:szCs w:val="30"/>
        </w:rPr>
        <w:t>прошлый</w:t>
      </w:r>
      <w:r w:rsidRPr="00467D17">
        <w:rPr>
          <w:rFonts w:ascii="Arial" w:hAnsi="Arial" w:cs="Arial"/>
          <w:sz w:val="30"/>
          <w:szCs w:val="30"/>
        </w:rPr>
        <w:t xml:space="preserve"> год в курсах переподготовки приняло участие более 200 человек, и на курсах повышения квалификации прошло обучение более 240 специалистов. </w:t>
      </w:r>
      <w:r w:rsidR="00D24D38" w:rsidRPr="00467D17">
        <w:rPr>
          <w:rFonts w:ascii="Arial" w:hAnsi="Arial" w:cs="Arial"/>
          <w:sz w:val="30"/>
          <w:szCs w:val="30"/>
        </w:rPr>
        <w:t>К этому процессу подключилась и Федерация волейбола Республики Татарстан, которая занимает активную позицию</w:t>
      </w:r>
      <w:r w:rsidR="004D116A" w:rsidRPr="00467D17">
        <w:rPr>
          <w:rFonts w:ascii="Arial" w:hAnsi="Arial" w:cs="Arial"/>
          <w:sz w:val="30"/>
          <w:szCs w:val="30"/>
        </w:rPr>
        <w:t xml:space="preserve"> в данном вопросе</w:t>
      </w:r>
      <w:r w:rsidR="00D24D38" w:rsidRPr="00467D17">
        <w:rPr>
          <w:rFonts w:ascii="Arial" w:hAnsi="Arial" w:cs="Arial"/>
          <w:sz w:val="30"/>
          <w:szCs w:val="30"/>
        </w:rPr>
        <w:t xml:space="preserve">. В 2015 году в курсах повышения квалификации </w:t>
      </w:r>
      <w:r w:rsidR="004D116A" w:rsidRPr="00467D17">
        <w:rPr>
          <w:rFonts w:ascii="Arial" w:hAnsi="Arial" w:cs="Arial"/>
          <w:sz w:val="30"/>
          <w:szCs w:val="30"/>
        </w:rPr>
        <w:t xml:space="preserve">и переподготовки </w:t>
      </w:r>
      <w:r w:rsidR="00E24581">
        <w:rPr>
          <w:rFonts w:ascii="Arial" w:hAnsi="Arial" w:cs="Arial"/>
          <w:sz w:val="30"/>
          <w:szCs w:val="30"/>
        </w:rPr>
        <w:t>принял</w:t>
      </w:r>
      <w:r w:rsidR="00D24D38" w:rsidRPr="00467D17">
        <w:rPr>
          <w:rFonts w:ascii="Arial" w:hAnsi="Arial" w:cs="Arial"/>
          <w:sz w:val="30"/>
          <w:szCs w:val="30"/>
        </w:rPr>
        <w:t xml:space="preserve"> участие </w:t>
      </w:r>
      <w:r w:rsidR="00E24581">
        <w:rPr>
          <w:rFonts w:ascii="Arial" w:hAnsi="Arial" w:cs="Arial"/>
          <w:sz w:val="30"/>
          <w:szCs w:val="30"/>
        </w:rPr>
        <w:t>11 (2+9)</w:t>
      </w:r>
      <w:r w:rsidR="00141960" w:rsidRPr="00467D17">
        <w:rPr>
          <w:rFonts w:ascii="Arial" w:hAnsi="Arial" w:cs="Arial"/>
          <w:sz w:val="30"/>
          <w:szCs w:val="30"/>
        </w:rPr>
        <w:t xml:space="preserve"> </w:t>
      </w:r>
      <w:r w:rsidR="00D24D38" w:rsidRPr="00467D17">
        <w:rPr>
          <w:rFonts w:ascii="Arial" w:hAnsi="Arial" w:cs="Arial"/>
          <w:sz w:val="30"/>
          <w:szCs w:val="30"/>
        </w:rPr>
        <w:t>тренер</w:t>
      </w:r>
      <w:r w:rsidR="00E24581">
        <w:rPr>
          <w:rFonts w:ascii="Arial" w:hAnsi="Arial" w:cs="Arial"/>
          <w:sz w:val="30"/>
          <w:szCs w:val="30"/>
        </w:rPr>
        <w:t>ов</w:t>
      </w:r>
      <w:r w:rsidR="00D24D38" w:rsidRPr="00467D17">
        <w:rPr>
          <w:rFonts w:ascii="Arial" w:hAnsi="Arial" w:cs="Arial"/>
          <w:sz w:val="30"/>
          <w:szCs w:val="30"/>
        </w:rPr>
        <w:t>-преподавател</w:t>
      </w:r>
      <w:r w:rsidR="00E24581">
        <w:rPr>
          <w:rFonts w:ascii="Arial" w:hAnsi="Arial" w:cs="Arial"/>
          <w:sz w:val="30"/>
          <w:szCs w:val="30"/>
        </w:rPr>
        <w:t>ей</w:t>
      </w:r>
      <w:r w:rsidR="00D24D38" w:rsidRPr="00467D17">
        <w:rPr>
          <w:rFonts w:ascii="Arial" w:hAnsi="Arial" w:cs="Arial"/>
          <w:sz w:val="30"/>
          <w:szCs w:val="30"/>
        </w:rPr>
        <w:t xml:space="preserve"> </w:t>
      </w:r>
      <w:r w:rsidRPr="00467D17">
        <w:rPr>
          <w:rFonts w:ascii="Arial" w:hAnsi="Arial" w:cs="Arial"/>
          <w:sz w:val="30"/>
          <w:szCs w:val="30"/>
        </w:rPr>
        <w:t>по волейболу.</w:t>
      </w:r>
      <w:r w:rsidR="004D116A" w:rsidRPr="00467D17">
        <w:rPr>
          <w:rFonts w:ascii="Arial" w:hAnsi="Arial" w:cs="Arial"/>
          <w:sz w:val="30"/>
          <w:szCs w:val="30"/>
        </w:rPr>
        <w:t xml:space="preserve"> Несмотря на тяжелый финансовый год в этом году специалисты также смогут пройти обучение</w:t>
      </w:r>
      <w:r w:rsidR="00F97ED7" w:rsidRPr="00467D17">
        <w:rPr>
          <w:rFonts w:ascii="Arial" w:hAnsi="Arial" w:cs="Arial"/>
          <w:sz w:val="30"/>
          <w:szCs w:val="30"/>
        </w:rPr>
        <w:t xml:space="preserve"> на сумму 4,3 млн. рублей</w:t>
      </w:r>
      <w:r w:rsidR="004D116A" w:rsidRPr="00467D17">
        <w:rPr>
          <w:rFonts w:ascii="Arial" w:hAnsi="Arial" w:cs="Arial"/>
          <w:sz w:val="30"/>
          <w:szCs w:val="30"/>
        </w:rPr>
        <w:t>.</w:t>
      </w:r>
      <w:r w:rsidR="006B6760" w:rsidRPr="00467D17">
        <w:rPr>
          <w:rFonts w:ascii="Arial" w:hAnsi="Arial" w:cs="Arial"/>
          <w:sz w:val="30"/>
          <w:szCs w:val="30"/>
        </w:rPr>
        <w:t xml:space="preserve"> </w:t>
      </w:r>
    </w:p>
    <w:p w:rsidR="00E24581" w:rsidRDefault="00F97ED7" w:rsidP="00887CBF">
      <w:pPr>
        <w:spacing w:line="360" w:lineRule="auto"/>
        <w:ind w:firstLine="709"/>
        <w:jc w:val="both"/>
        <w:rPr>
          <w:rFonts w:ascii="Arial" w:hAnsi="Arial" w:cs="Arial"/>
          <w:sz w:val="30"/>
          <w:szCs w:val="30"/>
        </w:rPr>
      </w:pPr>
      <w:r w:rsidRPr="00467D17">
        <w:rPr>
          <w:rFonts w:ascii="Arial" w:hAnsi="Arial" w:cs="Arial"/>
          <w:sz w:val="30"/>
          <w:szCs w:val="30"/>
        </w:rPr>
        <w:t xml:space="preserve">Сумма могла бы быть и больше. Во время заявки мы столкнулись с такой проблемой, что при обосновании </w:t>
      </w:r>
      <w:r w:rsidR="003F2ACA">
        <w:rPr>
          <w:rFonts w:ascii="Arial" w:hAnsi="Arial" w:cs="Arial"/>
          <w:sz w:val="30"/>
          <w:szCs w:val="30"/>
        </w:rPr>
        <w:t>в М</w:t>
      </w:r>
      <w:r w:rsidRPr="00467D17">
        <w:rPr>
          <w:rFonts w:ascii="Arial" w:hAnsi="Arial" w:cs="Arial"/>
          <w:sz w:val="30"/>
          <w:szCs w:val="30"/>
        </w:rPr>
        <w:t>инистерств</w:t>
      </w:r>
      <w:r w:rsidR="003F2ACA">
        <w:rPr>
          <w:rFonts w:ascii="Arial" w:hAnsi="Arial" w:cs="Arial"/>
          <w:sz w:val="30"/>
          <w:szCs w:val="30"/>
        </w:rPr>
        <w:t>е</w:t>
      </w:r>
      <w:r w:rsidRPr="00467D17">
        <w:rPr>
          <w:rFonts w:ascii="Arial" w:hAnsi="Arial" w:cs="Arial"/>
          <w:sz w:val="30"/>
          <w:szCs w:val="30"/>
        </w:rPr>
        <w:t xml:space="preserve"> финансов</w:t>
      </w:r>
      <w:r w:rsidR="003F2ACA">
        <w:rPr>
          <w:rFonts w:ascii="Arial" w:hAnsi="Arial" w:cs="Arial"/>
          <w:sz w:val="30"/>
          <w:szCs w:val="30"/>
        </w:rPr>
        <w:t xml:space="preserve"> Республики Татарстан</w:t>
      </w:r>
      <w:r w:rsidRPr="00467D17">
        <w:rPr>
          <w:rFonts w:ascii="Arial" w:hAnsi="Arial" w:cs="Arial"/>
          <w:sz w:val="30"/>
          <w:szCs w:val="30"/>
        </w:rPr>
        <w:t xml:space="preserve"> потребности на обучение специалистов было выявлено несоответствие по кандидатурам, т.е. не все районы добросовестно отнеслись к формированию заявок.</w:t>
      </w:r>
      <w:r w:rsidR="00887CBF">
        <w:rPr>
          <w:rFonts w:ascii="Arial" w:hAnsi="Arial" w:cs="Arial"/>
          <w:sz w:val="30"/>
          <w:szCs w:val="30"/>
        </w:rPr>
        <w:t xml:space="preserve"> Это касается следующих районов: _______ .</w:t>
      </w:r>
    </w:p>
    <w:p w:rsidR="006B6760" w:rsidRPr="00467D17" w:rsidRDefault="00F97ED7" w:rsidP="00887CBF">
      <w:pPr>
        <w:spacing w:line="360" w:lineRule="auto"/>
        <w:ind w:firstLine="709"/>
        <w:jc w:val="both"/>
        <w:rPr>
          <w:rFonts w:ascii="Arial" w:hAnsi="Arial" w:cs="Arial"/>
          <w:sz w:val="30"/>
          <w:szCs w:val="30"/>
        </w:rPr>
      </w:pPr>
      <w:r w:rsidRPr="00467D17">
        <w:rPr>
          <w:rFonts w:ascii="Arial" w:hAnsi="Arial" w:cs="Arial"/>
          <w:sz w:val="30"/>
          <w:szCs w:val="30"/>
        </w:rPr>
        <w:t xml:space="preserve"> Мы всегда находим поддержку от руководства в этом плане, поэтому, я </w:t>
      </w:r>
      <w:r w:rsidR="006B6760" w:rsidRPr="00467D17">
        <w:rPr>
          <w:rFonts w:ascii="Arial" w:hAnsi="Arial" w:cs="Arial"/>
          <w:sz w:val="30"/>
          <w:szCs w:val="30"/>
        </w:rPr>
        <w:t>прошу руководителей спорткомитетов районов взять под личный контроль данный вопрос</w:t>
      </w:r>
      <w:r w:rsidRPr="00467D17">
        <w:rPr>
          <w:rFonts w:ascii="Arial" w:hAnsi="Arial" w:cs="Arial"/>
          <w:sz w:val="30"/>
          <w:szCs w:val="30"/>
        </w:rPr>
        <w:t>,</w:t>
      </w:r>
      <w:r w:rsidR="006B6760" w:rsidRPr="00467D17">
        <w:rPr>
          <w:rFonts w:ascii="Arial" w:hAnsi="Arial" w:cs="Arial"/>
          <w:sz w:val="30"/>
          <w:szCs w:val="30"/>
        </w:rPr>
        <w:t xml:space="preserve"> </w:t>
      </w:r>
      <w:r w:rsidR="00193B5A">
        <w:rPr>
          <w:rFonts w:ascii="Arial" w:hAnsi="Arial" w:cs="Arial"/>
          <w:sz w:val="30"/>
          <w:szCs w:val="30"/>
        </w:rPr>
        <w:t>с</w:t>
      </w:r>
      <w:r w:rsidRPr="00467D17">
        <w:rPr>
          <w:rFonts w:ascii="Arial" w:hAnsi="Arial" w:cs="Arial"/>
          <w:sz w:val="30"/>
          <w:szCs w:val="30"/>
        </w:rPr>
        <w:t>воевременно и правильно предоставлять информацию по потребности в повышении квалификации тренеров на местах.</w:t>
      </w:r>
    </w:p>
    <w:p w:rsidR="003673F8" w:rsidRPr="00467D17" w:rsidRDefault="003673F8" w:rsidP="00887CBF">
      <w:pPr>
        <w:spacing w:line="360" w:lineRule="auto"/>
        <w:ind w:firstLine="709"/>
        <w:jc w:val="both"/>
        <w:rPr>
          <w:rFonts w:ascii="Arial" w:hAnsi="Arial" w:cs="Arial"/>
          <w:sz w:val="30"/>
          <w:szCs w:val="30"/>
        </w:rPr>
      </w:pPr>
      <w:bookmarkStart w:id="0" w:name="_GoBack"/>
      <w:bookmarkEnd w:id="0"/>
      <w:r w:rsidRPr="00467D17">
        <w:rPr>
          <w:rFonts w:ascii="Arial" w:hAnsi="Arial" w:cs="Arial"/>
          <w:sz w:val="30"/>
          <w:szCs w:val="30"/>
        </w:rPr>
        <w:t>В последние годы г.Казань ста</w:t>
      </w:r>
      <w:r w:rsidR="00AC552F" w:rsidRPr="00467D17">
        <w:rPr>
          <w:rFonts w:ascii="Arial" w:hAnsi="Arial" w:cs="Arial"/>
          <w:sz w:val="30"/>
          <w:szCs w:val="30"/>
        </w:rPr>
        <w:t>ла</w:t>
      </w:r>
      <w:r w:rsidRPr="00467D17">
        <w:rPr>
          <w:rFonts w:ascii="Arial" w:hAnsi="Arial" w:cs="Arial"/>
          <w:sz w:val="30"/>
          <w:szCs w:val="30"/>
        </w:rPr>
        <w:t xml:space="preserve"> центром проведения крупнейших     всероссийских и международных соревнований по волейболу, в том числе </w:t>
      </w:r>
      <w:r w:rsidR="005F0FDB" w:rsidRPr="00467D17">
        <w:rPr>
          <w:rFonts w:ascii="Arial" w:hAnsi="Arial" w:cs="Arial"/>
          <w:sz w:val="30"/>
          <w:szCs w:val="30"/>
        </w:rPr>
        <w:t xml:space="preserve">игр с участием национальной сборной команды России, </w:t>
      </w:r>
      <w:r w:rsidRPr="00467D17">
        <w:rPr>
          <w:rFonts w:ascii="Arial" w:hAnsi="Arial" w:cs="Arial"/>
          <w:sz w:val="30"/>
          <w:szCs w:val="30"/>
        </w:rPr>
        <w:lastRenderedPageBreak/>
        <w:t>ч</w:t>
      </w:r>
      <w:r w:rsidR="005F0FDB" w:rsidRPr="00467D17">
        <w:rPr>
          <w:rFonts w:ascii="Arial" w:hAnsi="Arial" w:cs="Arial"/>
          <w:sz w:val="30"/>
          <w:szCs w:val="30"/>
        </w:rPr>
        <w:t>емпионатов и кубковых турниров</w:t>
      </w:r>
      <w:r w:rsidRPr="00467D17">
        <w:rPr>
          <w:rFonts w:ascii="Arial" w:hAnsi="Arial" w:cs="Arial"/>
          <w:sz w:val="30"/>
          <w:szCs w:val="30"/>
        </w:rPr>
        <w:t>, кубковых турниров сильнейших европейских команд</w:t>
      </w:r>
      <w:r w:rsidR="005F0FDB" w:rsidRPr="00467D17">
        <w:rPr>
          <w:rFonts w:ascii="Arial" w:hAnsi="Arial" w:cs="Arial"/>
          <w:sz w:val="30"/>
          <w:szCs w:val="30"/>
        </w:rPr>
        <w:t xml:space="preserve"> </w:t>
      </w:r>
      <w:r w:rsidRPr="00467D17">
        <w:rPr>
          <w:rFonts w:ascii="Arial" w:hAnsi="Arial" w:cs="Arial"/>
          <w:sz w:val="30"/>
          <w:szCs w:val="30"/>
        </w:rPr>
        <w:t>и т.д.</w:t>
      </w:r>
    </w:p>
    <w:p w:rsidR="003673F8" w:rsidRPr="00467D17" w:rsidRDefault="003673F8" w:rsidP="00887CBF">
      <w:pPr>
        <w:spacing w:line="360" w:lineRule="auto"/>
        <w:ind w:firstLine="709"/>
        <w:jc w:val="both"/>
        <w:rPr>
          <w:rFonts w:ascii="Arial" w:hAnsi="Arial" w:cs="Arial"/>
          <w:sz w:val="30"/>
          <w:szCs w:val="30"/>
        </w:rPr>
      </w:pPr>
      <w:r w:rsidRPr="00467D17">
        <w:rPr>
          <w:rFonts w:ascii="Arial" w:hAnsi="Arial" w:cs="Arial"/>
          <w:sz w:val="30"/>
          <w:szCs w:val="30"/>
        </w:rPr>
        <w:t>Республика гордится успехами мужско</w:t>
      </w:r>
      <w:r w:rsidR="00845ACE" w:rsidRPr="00467D17">
        <w:rPr>
          <w:rFonts w:ascii="Arial" w:hAnsi="Arial" w:cs="Arial"/>
          <w:sz w:val="30"/>
          <w:szCs w:val="30"/>
        </w:rPr>
        <w:t xml:space="preserve">го </w:t>
      </w:r>
      <w:r w:rsidRPr="00467D17">
        <w:rPr>
          <w:rFonts w:ascii="Arial" w:hAnsi="Arial" w:cs="Arial"/>
          <w:sz w:val="30"/>
          <w:szCs w:val="30"/>
        </w:rPr>
        <w:t>волейбольно</w:t>
      </w:r>
      <w:r w:rsidR="00845ACE" w:rsidRPr="00467D17">
        <w:rPr>
          <w:rFonts w:ascii="Arial" w:hAnsi="Arial" w:cs="Arial"/>
          <w:sz w:val="30"/>
          <w:szCs w:val="30"/>
        </w:rPr>
        <w:t>го</w:t>
      </w:r>
      <w:r w:rsidRPr="00467D17">
        <w:rPr>
          <w:rFonts w:ascii="Arial" w:hAnsi="Arial" w:cs="Arial"/>
          <w:sz w:val="30"/>
          <w:szCs w:val="30"/>
        </w:rPr>
        <w:t xml:space="preserve"> к</w:t>
      </w:r>
      <w:r w:rsidR="00845ACE" w:rsidRPr="00467D17">
        <w:rPr>
          <w:rFonts w:ascii="Arial" w:hAnsi="Arial" w:cs="Arial"/>
          <w:sz w:val="30"/>
          <w:szCs w:val="30"/>
        </w:rPr>
        <w:t>луба</w:t>
      </w:r>
      <w:r w:rsidRPr="00467D17">
        <w:rPr>
          <w:rFonts w:ascii="Arial" w:hAnsi="Arial" w:cs="Arial"/>
          <w:sz w:val="30"/>
          <w:szCs w:val="30"/>
        </w:rPr>
        <w:t xml:space="preserve"> </w:t>
      </w:r>
      <w:r w:rsidRPr="00467D17">
        <w:rPr>
          <w:rFonts w:ascii="Arial" w:hAnsi="Arial" w:cs="Arial"/>
          <w:color w:val="000000"/>
          <w:sz w:val="30"/>
          <w:szCs w:val="30"/>
        </w:rPr>
        <w:t>«</w:t>
      </w:r>
      <w:hyperlink r:id="rId7" w:tgtFrame="_blank" w:history="1">
        <w:r w:rsidRPr="00467D17">
          <w:rPr>
            <w:rStyle w:val="aa"/>
            <w:rFonts w:ascii="Arial" w:hAnsi="Arial" w:cs="Arial"/>
            <w:bCs/>
            <w:color w:val="000000"/>
            <w:sz w:val="30"/>
            <w:szCs w:val="30"/>
            <w:u w:val="none"/>
          </w:rPr>
          <w:t>Зенит-Казань</w:t>
        </w:r>
      </w:hyperlink>
      <w:r w:rsidRPr="00467D17">
        <w:rPr>
          <w:rStyle w:val="a7"/>
          <w:rFonts w:ascii="Arial" w:hAnsi="Arial" w:cs="Arial"/>
          <w:b w:val="0"/>
          <w:color w:val="000000"/>
          <w:sz w:val="30"/>
          <w:szCs w:val="30"/>
        </w:rPr>
        <w:t>»</w:t>
      </w:r>
      <w:r w:rsidRPr="00467D17">
        <w:rPr>
          <w:rStyle w:val="apple-style-span"/>
          <w:rFonts w:ascii="Arial" w:hAnsi="Arial" w:cs="Arial"/>
          <w:color w:val="000000"/>
          <w:sz w:val="30"/>
          <w:szCs w:val="30"/>
        </w:rPr>
        <w:t>, женско</w:t>
      </w:r>
      <w:r w:rsidR="00845ACE" w:rsidRPr="00467D17">
        <w:rPr>
          <w:rStyle w:val="apple-style-span"/>
          <w:rFonts w:ascii="Arial" w:hAnsi="Arial" w:cs="Arial"/>
          <w:color w:val="000000"/>
          <w:sz w:val="30"/>
          <w:szCs w:val="30"/>
        </w:rPr>
        <w:t>го</w:t>
      </w:r>
      <w:r w:rsidRPr="00467D17">
        <w:rPr>
          <w:rStyle w:val="apple-style-span"/>
          <w:rFonts w:ascii="Arial" w:hAnsi="Arial" w:cs="Arial"/>
          <w:color w:val="000000"/>
          <w:sz w:val="30"/>
          <w:szCs w:val="30"/>
        </w:rPr>
        <w:t xml:space="preserve"> волейбольно</w:t>
      </w:r>
      <w:r w:rsidR="00845ACE" w:rsidRPr="00467D17">
        <w:rPr>
          <w:rStyle w:val="apple-style-span"/>
          <w:rFonts w:ascii="Arial" w:hAnsi="Arial" w:cs="Arial"/>
          <w:color w:val="000000"/>
          <w:sz w:val="30"/>
          <w:szCs w:val="30"/>
        </w:rPr>
        <w:t>го</w:t>
      </w:r>
      <w:r w:rsidRPr="00467D17">
        <w:rPr>
          <w:rStyle w:val="apple-style-span"/>
          <w:rFonts w:ascii="Arial" w:hAnsi="Arial" w:cs="Arial"/>
          <w:color w:val="000000"/>
          <w:sz w:val="30"/>
          <w:szCs w:val="30"/>
        </w:rPr>
        <w:t xml:space="preserve"> к</w:t>
      </w:r>
      <w:r w:rsidR="00845ACE" w:rsidRPr="00467D17">
        <w:rPr>
          <w:rStyle w:val="apple-style-span"/>
          <w:rFonts w:ascii="Arial" w:hAnsi="Arial" w:cs="Arial"/>
          <w:color w:val="000000"/>
          <w:sz w:val="30"/>
          <w:szCs w:val="30"/>
        </w:rPr>
        <w:t>луба</w:t>
      </w:r>
      <w:r w:rsidRPr="00467D17">
        <w:rPr>
          <w:rStyle w:val="apple-style-span"/>
          <w:rFonts w:ascii="Arial" w:hAnsi="Arial" w:cs="Arial"/>
          <w:color w:val="000000"/>
          <w:sz w:val="30"/>
          <w:szCs w:val="30"/>
        </w:rPr>
        <w:t xml:space="preserve"> </w:t>
      </w:r>
      <w:r w:rsidR="00F36DEF" w:rsidRPr="00467D17">
        <w:rPr>
          <w:rFonts w:ascii="Arial" w:hAnsi="Arial" w:cs="Arial"/>
          <w:color w:val="000000"/>
          <w:sz w:val="30"/>
          <w:szCs w:val="30"/>
        </w:rPr>
        <w:t>«Динамо-Казань»</w:t>
      </w:r>
      <w:r w:rsidRPr="00467D17">
        <w:rPr>
          <w:rFonts w:ascii="Arial" w:hAnsi="Arial" w:cs="Arial"/>
          <w:sz w:val="30"/>
          <w:szCs w:val="30"/>
        </w:rPr>
        <w:t>.</w:t>
      </w:r>
      <w:r w:rsidR="00B63B8C" w:rsidRPr="00467D17">
        <w:rPr>
          <w:rFonts w:ascii="Arial" w:hAnsi="Arial" w:cs="Arial"/>
          <w:sz w:val="30"/>
          <w:szCs w:val="30"/>
        </w:rPr>
        <w:t xml:space="preserve"> </w:t>
      </w:r>
      <w:r w:rsidR="00ED25AC" w:rsidRPr="00467D17">
        <w:rPr>
          <w:rFonts w:ascii="Arial" w:hAnsi="Arial" w:cs="Arial"/>
          <w:sz w:val="30"/>
          <w:szCs w:val="30"/>
        </w:rPr>
        <w:t>Пользуясь,</w:t>
      </w:r>
      <w:r w:rsidR="00B63B8C" w:rsidRPr="00467D17">
        <w:rPr>
          <w:rFonts w:ascii="Arial" w:hAnsi="Arial" w:cs="Arial"/>
          <w:sz w:val="30"/>
          <w:szCs w:val="30"/>
        </w:rPr>
        <w:t xml:space="preserve"> случаем, хочу поблагодарить наших партнеров</w:t>
      </w:r>
      <w:r w:rsidR="00F87706" w:rsidRPr="00467D17">
        <w:rPr>
          <w:rFonts w:ascii="Arial" w:hAnsi="Arial" w:cs="Arial"/>
          <w:sz w:val="30"/>
          <w:szCs w:val="30"/>
        </w:rPr>
        <w:t xml:space="preserve"> и коллег</w:t>
      </w:r>
      <w:r w:rsidR="00B63B8C" w:rsidRPr="00467D17">
        <w:rPr>
          <w:rFonts w:ascii="Arial" w:hAnsi="Arial" w:cs="Arial"/>
          <w:sz w:val="30"/>
          <w:szCs w:val="30"/>
        </w:rPr>
        <w:t xml:space="preserve"> председателя</w:t>
      </w:r>
      <w:r w:rsidR="0056767A">
        <w:rPr>
          <w:rFonts w:ascii="Arial" w:hAnsi="Arial" w:cs="Arial"/>
          <w:sz w:val="30"/>
          <w:szCs w:val="30"/>
        </w:rPr>
        <w:t xml:space="preserve"> Совета</w:t>
      </w:r>
      <w:r w:rsidR="00B63B8C" w:rsidRPr="00467D17">
        <w:rPr>
          <w:rFonts w:ascii="Arial" w:hAnsi="Arial" w:cs="Arial"/>
          <w:sz w:val="30"/>
          <w:szCs w:val="30"/>
        </w:rPr>
        <w:t xml:space="preserve"> ФСО </w:t>
      </w:r>
      <w:r w:rsidR="0056767A">
        <w:rPr>
          <w:rFonts w:ascii="Arial" w:hAnsi="Arial" w:cs="Arial"/>
          <w:sz w:val="30"/>
          <w:szCs w:val="30"/>
        </w:rPr>
        <w:t>«</w:t>
      </w:r>
      <w:r w:rsidR="00B63B8C" w:rsidRPr="00467D17">
        <w:rPr>
          <w:rFonts w:ascii="Arial" w:hAnsi="Arial" w:cs="Arial"/>
          <w:sz w:val="30"/>
          <w:szCs w:val="30"/>
        </w:rPr>
        <w:t>Динамо</w:t>
      </w:r>
      <w:r w:rsidR="0056767A">
        <w:rPr>
          <w:rFonts w:ascii="Arial" w:hAnsi="Arial" w:cs="Arial"/>
          <w:sz w:val="30"/>
          <w:szCs w:val="30"/>
        </w:rPr>
        <w:t>»</w:t>
      </w:r>
      <w:r w:rsidR="00F87706" w:rsidRPr="00467D17">
        <w:rPr>
          <w:rFonts w:ascii="Arial" w:hAnsi="Arial" w:cs="Arial"/>
          <w:sz w:val="30"/>
          <w:szCs w:val="30"/>
        </w:rPr>
        <w:t>, руководителя Аппарата Президента</w:t>
      </w:r>
      <w:r w:rsidR="00B63B8C" w:rsidRPr="00467D17">
        <w:rPr>
          <w:rFonts w:ascii="Arial" w:hAnsi="Arial" w:cs="Arial"/>
          <w:sz w:val="30"/>
          <w:szCs w:val="30"/>
        </w:rPr>
        <w:t xml:space="preserve"> </w:t>
      </w:r>
      <w:r w:rsidR="0056767A">
        <w:rPr>
          <w:rFonts w:ascii="Arial" w:hAnsi="Arial" w:cs="Arial"/>
          <w:sz w:val="30"/>
          <w:szCs w:val="30"/>
        </w:rPr>
        <w:t xml:space="preserve">Республики Татарстан </w:t>
      </w:r>
      <w:r w:rsidR="00B63B8C" w:rsidRPr="00467D17">
        <w:rPr>
          <w:rFonts w:ascii="Arial" w:hAnsi="Arial" w:cs="Arial"/>
          <w:sz w:val="30"/>
          <w:szCs w:val="30"/>
        </w:rPr>
        <w:t xml:space="preserve">Асгата Ахметовича Сафарова, Генерального директора ООО </w:t>
      </w:r>
      <w:r w:rsidR="0056767A">
        <w:rPr>
          <w:rFonts w:ascii="Arial" w:hAnsi="Arial" w:cs="Arial"/>
          <w:sz w:val="30"/>
          <w:szCs w:val="30"/>
        </w:rPr>
        <w:t>«</w:t>
      </w:r>
      <w:r w:rsidR="00B63B8C" w:rsidRPr="00467D17">
        <w:rPr>
          <w:rFonts w:ascii="Arial" w:hAnsi="Arial" w:cs="Arial"/>
          <w:sz w:val="30"/>
          <w:szCs w:val="30"/>
        </w:rPr>
        <w:t>Газпром трансгаз Казань</w:t>
      </w:r>
      <w:r w:rsidR="0056767A">
        <w:rPr>
          <w:rFonts w:ascii="Arial" w:hAnsi="Arial" w:cs="Arial"/>
          <w:sz w:val="30"/>
          <w:szCs w:val="30"/>
        </w:rPr>
        <w:t>»</w:t>
      </w:r>
      <w:r w:rsidR="00B63B8C" w:rsidRPr="00467D17">
        <w:rPr>
          <w:rFonts w:ascii="Arial" w:hAnsi="Arial" w:cs="Arial"/>
          <w:sz w:val="30"/>
          <w:szCs w:val="30"/>
        </w:rPr>
        <w:t xml:space="preserve"> Рафката Абдулхаевича </w:t>
      </w:r>
      <w:r w:rsidR="00F87706" w:rsidRPr="00467D17">
        <w:rPr>
          <w:rFonts w:ascii="Arial" w:hAnsi="Arial" w:cs="Arial"/>
          <w:sz w:val="30"/>
          <w:szCs w:val="30"/>
        </w:rPr>
        <w:t xml:space="preserve">Кантюкова </w:t>
      </w:r>
      <w:r w:rsidR="00B63B8C" w:rsidRPr="00467D17">
        <w:rPr>
          <w:rFonts w:ascii="Arial" w:hAnsi="Arial" w:cs="Arial"/>
          <w:sz w:val="30"/>
          <w:szCs w:val="30"/>
        </w:rPr>
        <w:t xml:space="preserve">за большую работу </w:t>
      </w:r>
      <w:r w:rsidR="00ED25AC" w:rsidRPr="00467D17">
        <w:rPr>
          <w:rFonts w:ascii="Arial" w:hAnsi="Arial" w:cs="Arial"/>
          <w:sz w:val="30"/>
          <w:szCs w:val="30"/>
        </w:rPr>
        <w:t>и вклад в развитие волейбола республики.</w:t>
      </w:r>
    </w:p>
    <w:p w:rsidR="0056767A" w:rsidRDefault="00555D5E" w:rsidP="00887CBF">
      <w:pPr>
        <w:spacing w:line="360" w:lineRule="auto"/>
        <w:ind w:firstLine="709"/>
        <w:jc w:val="both"/>
        <w:rPr>
          <w:rFonts w:ascii="Arial" w:hAnsi="Arial" w:cs="Arial"/>
          <w:sz w:val="30"/>
          <w:szCs w:val="30"/>
        </w:rPr>
      </w:pPr>
      <w:r w:rsidRPr="00467D17">
        <w:rPr>
          <w:rFonts w:ascii="Arial" w:hAnsi="Arial" w:cs="Arial"/>
          <w:sz w:val="30"/>
          <w:szCs w:val="30"/>
        </w:rPr>
        <w:t>Помимо наших главных команд успешно выступают наши молодежные команды на базе Поволжской академии</w:t>
      </w:r>
      <w:r w:rsidR="00A821A7" w:rsidRPr="00467D17">
        <w:rPr>
          <w:rFonts w:ascii="Arial" w:hAnsi="Arial" w:cs="Arial"/>
          <w:sz w:val="30"/>
          <w:szCs w:val="30"/>
        </w:rPr>
        <w:t xml:space="preserve"> и </w:t>
      </w:r>
      <w:r w:rsidR="0056767A">
        <w:rPr>
          <w:rFonts w:ascii="Arial" w:hAnsi="Arial" w:cs="Arial"/>
          <w:sz w:val="30"/>
          <w:szCs w:val="30"/>
        </w:rPr>
        <w:t>У</w:t>
      </w:r>
      <w:r w:rsidR="00A821A7" w:rsidRPr="00467D17">
        <w:rPr>
          <w:rFonts w:ascii="Arial" w:hAnsi="Arial" w:cs="Arial"/>
          <w:sz w:val="30"/>
          <w:szCs w:val="30"/>
        </w:rPr>
        <w:t xml:space="preserve">чилища </w:t>
      </w:r>
      <w:r w:rsidR="0056767A">
        <w:rPr>
          <w:rFonts w:ascii="Arial" w:hAnsi="Arial" w:cs="Arial"/>
          <w:sz w:val="30"/>
          <w:szCs w:val="30"/>
        </w:rPr>
        <w:t>о</w:t>
      </w:r>
      <w:r w:rsidR="00A821A7" w:rsidRPr="00467D17">
        <w:rPr>
          <w:rFonts w:ascii="Arial" w:hAnsi="Arial" w:cs="Arial"/>
          <w:sz w:val="30"/>
          <w:szCs w:val="30"/>
        </w:rPr>
        <w:t>лимпийского резерва.</w:t>
      </w:r>
      <w:r w:rsidR="00B072DF" w:rsidRPr="00467D17">
        <w:rPr>
          <w:rFonts w:ascii="Arial" w:hAnsi="Arial" w:cs="Arial"/>
          <w:sz w:val="30"/>
          <w:szCs w:val="30"/>
        </w:rPr>
        <w:t xml:space="preserve"> Благодарю ректора </w:t>
      </w:r>
      <w:r w:rsidR="0056767A">
        <w:rPr>
          <w:rFonts w:ascii="Arial" w:hAnsi="Arial" w:cs="Arial"/>
          <w:sz w:val="30"/>
          <w:szCs w:val="30"/>
        </w:rPr>
        <w:t>А</w:t>
      </w:r>
      <w:r w:rsidR="00B072DF" w:rsidRPr="00467D17">
        <w:rPr>
          <w:rFonts w:ascii="Arial" w:hAnsi="Arial" w:cs="Arial"/>
          <w:sz w:val="30"/>
          <w:szCs w:val="30"/>
        </w:rPr>
        <w:t xml:space="preserve">кадемии Юсупа Диганшеевича Якубова за создание </w:t>
      </w:r>
      <w:r w:rsidR="008E054A" w:rsidRPr="00467D17">
        <w:rPr>
          <w:rFonts w:ascii="Arial" w:hAnsi="Arial" w:cs="Arial"/>
          <w:sz w:val="30"/>
          <w:szCs w:val="30"/>
        </w:rPr>
        <w:t xml:space="preserve">и </w:t>
      </w:r>
      <w:r w:rsidR="00E24581">
        <w:rPr>
          <w:rFonts w:ascii="Arial" w:hAnsi="Arial" w:cs="Arial"/>
          <w:sz w:val="30"/>
          <w:szCs w:val="30"/>
        </w:rPr>
        <w:t>поддержку</w:t>
      </w:r>
      <w:r w:rsidR="008E054A" w:rsidRPr="00467D17">
        <w:rPr>
          <w:rFonts w:ascii="Arial" w:hAnsi="Arial" w:cs="Arial"/>
          <w:sz w:val="30"/>
          <w:szCs w:val="30"/>
        </w:rPr>
        <w:t xml:space="preserve"> этих команд</w:t>
      </w:r>
      <w:r w:rsidR="00B072DF" w:rsidRPr="00467D17">
        <w:rPr>
          <w:rFonts w:ascii="Arial" w:hAnsi="Arial" w:cs="Arial"/>
          <w:sz w:val="30"/>
          <w:szCs w:val="30"/>
        </w:rPr>
        <w:t>.</w:t>
      </w:r>
      <w:r w:rsidR="00A821A7" w:rsidRPr="00467D17">
        <w:rPr>
          <w:rFonts w:ascii="Arial" w:hAnsi="Arial" w:cs="Arial"/>
          <w:sz w:val="30"/>
          <w:szCs w:val="30"/>
        </w:rPr>
        <w:t xml:space="preserve"> </w:t>
      </w:r>
    </w:p>
    <w:p w:rsidR="0056767A" w:rsidRDefault="0056767A" w:rsidP="00887CBF">
      <w:pPr>
        <w:spacing w:line="360" w:lineRule="auto"/>
        <w:ind w:firstLine="709"/>
        <w:jc w:val="both"/>
        <w:rPr>
          <w:rFonts w:ascii="Arial" w:hAnsi="Arial" w:cs="Arial"/>
          <w:sz w:val="30"/>
          <w:szCs w:val="30"/>
        </w:rPr>
      </w:pPr>
      <w:r>
        <w:rPr>
          <w:rFonts w:ascii="Arial" w:hAnsi="Arial" w:cs="Arial"/>
          <w:sz w:val="30"/>
          <w:szCs w:val="30"/>
        </w:rPr>
        <w:t>Что касается Училища</w:t>
      </w:r>
      <w:r w:rsidR="00727C78">
        <w:rPr>
          <w:rFonts w:ascii="Arial" w:hAnsi="Arial" w:cs="Arial"/>
          <w:sz w:val="30"/>
          <w:szCs w:val="30"/>
        </w:rPr>
        <w:t>, хочу отметить – о</w:t>
      </w:r>
      <w:r w:rsidRPr="0056767A">
        <w:rPr>
          <w:rFonts w:ascii="Arial" w:hAnsi="Arial" w:cs="Arial"/>
          <w:sz w:val="30"/>
          <w:szCs w:val="30"/>
        </w:rPr>
        <w:t xml:space="preserve">дной из важнейших задач </w:t>
      </w:r>
      <w:r w:rsidR="00727C78">
        <w:rPr>
          <w:rFonts w:ascii="Arial" w:hAnsi="Arial" w:cs="Arial"/>
          <w:sz w:val="30"/>
          <w:szCs w:val="30"/>
        </w:rPr>
        <w:t>учреждения</w:t>
      </w:r>
      <w:r w:rsidRPr="0056767A">
        <w:rPr>
          <w:rFonts w:ascii="Arial" w:hAnsi="Arial" w:cs="Arial"/>
          <w:sz w:val="30"/>
          <w:szCs w:val="30"/>
        </w:rPr>
        <w:t xml:space="preserve"> является подготовка высококвалифицированных спортсменов с постоянным повышение</w:t>
      </w:r>
      <w:r w:rsidR="00727C78">
        <w:rPr>
          <w:rFonts w:ascii="Arial" w:hAnsi="Arial" w:cs="Arial"/>
          <w:sz w:val="30"/>
          <w:szCs w:val="30"/>
        </w:rPr>
        <w:t>м уровня спортивного мастерства</w:t>
      </w:r>
      <w:r w:rsidRPr="0056767A">
        <w:rPr>
          <w:rFonts w:ascii="Arial" w:hAnsi="Arial" w:cs="Arial"/>
          <w:sz w:val="30"/>
          <w:szCs w:val="30"/>
        </w:rPr>
        <w:t xml:space="preserve">. Характерной особенностью системы обучения </w:t>
      </w:r>
      <w:r w:rsidR="00727C78">
        <w:rPr>
          <w:rFonts w:ascii="Arial" w:hAnsi="Arial" w:cs="Arial"/>
          <w:sz w:val="30"/>
          <w:szCs w:val="30"/>
        </w:rPr>
        <w:t>У</w:t>
      </w:r>
      <w:r w:rsidRPr="0056767A">
        <w:rPr>
          <w:rFonts w:ascii="Arial" w:hAnsi="Arial" w:cs="Arial"/>
          <w:sz w:val="30"/>
          <w:szCs w:val="30"/>
        </w:rPr>
        <w:t xml:space="preserve">чилища является совмещение учебного и тренировочного процессов спортсменов, являющихся членами сборных команд России и Республики Татарстан, </w:t>
      </w:r>
      <w:r w:rsidR="00550E24">
        <w:rPr>
          <w:rFonts w:ascii="Arial" w:hAnsi="Arial" w:cs="Arial"/>
          <w:sz w:val="30"/>
          <w:szCs w:val="30"/>
        </w:rPr>
        <w:t xml:space="preserve">которая </w:t>
      </w:r>
      <w:r w:rsidRPr="0056767A">
        <w:rPr>
          <w:rFonts w:ascii="Arial" w:hAnsi="Arial" w:cs="Arial"/>
          <w:sz w:val="30"/>
          <w:szCs w:val="30"/>
        </w:rPr>
        <w:t xml:space="preserve">построена на индивидуальном подходе. </w:t>
      </w:r>
      <w:r w:rsidR="00727C78">
        <w:rPr>
          <w:rFonts w:ascii="Arial" w:hAnsi="Arial" w:cs="Arial"/>
          <w:sz w:val="30"/>
          <w:szCs w:val="30"/>
        </w:rPr>
        <w:t>Отрадно, что в</w:t>
      </w:r>
      <w:r w:rsidRPr="0056767A">
        <w:rPr>
          <w:rFonts w:ascii="Arial" w:hAnsi="Arial" w:cs="Arial"/>
          <w:sz w:val="30"/>
          <w:szCs w:val="30"/>
        </w:rPr>
        <w:t xml:space="preserve"> Казанском училище олимпийского резерва </w:t>
      </w:r>
      <w:r w:rsidR="00727C78">
        <w:rPr>
          <w:rFonts w:ascii="Arial" w:hAnsi="Arial" w:cs="Arial"/>
          <w:sz w:val="30"/>
          <w:szCs w:val="30"/>
        </w:rPr>
        <w:t xml:space="preserve">из </w:t>
      </w:r>
      <w:r w:rsidRPr="0056767A">
        <w:rPr>
          <w:rFonts w:ascii="Arial" w:hAnsi="Arial" w:cs="Arial"/>
          <w:sz w:val="30"/>
          <w:szCs w:val="30"/>
        </w:rPr>
        <w:t xml:space="preserve">214 человек </w:t>
      </w:r>
      <w:r w:rsidR="00727C78">
        <w:rPr>
          <w:rFonts w:ascii="Arial" w:hAnsi="Arial" w:cs="Arial"/>
          <w:sz w:val="30"/>
          <w:szCs w:val="30"/>
        </w:rPr>
        <w:t>27 человек обучаются на отделении волейбола.</w:t>
      </w:r>
    </w:p>
    <w:p w:rsidR="00B072DF" w:rsidRPr="00467D17" w:rsidRDefault="00B072DF" w:rsidP="00887CBF">
      <w:pPr>
        <w:spacing w:line="360" w:lineRule="auto"/>
        <w:ind w:firstLine="709"/>
        <w:jc w:val="both"/>
        <w:rPr>
          <w:rFonts w:ascii="Arial" w:hAnsi="Arial" w:cs="Arial"/>
          <w:sz w:val="30"/>
          <w:szCs w:val="30"/>
        </w:rPr>
      </w:pPr>
      <w:r w:rsidRPr="00467D17">
        <w:rPr>
          <w:rFonts w:ascii="Arial" w:hAnsi="Arial" w:cs="Arial"/>
          <w:sz w:val="30"/>
          <w:szCs w:val="30"/>
        </w:rPr>
        <w:t>Все это способствует формированию системы преемственности попадания спортсменов из ДЮСШ в основные составы команд мастеров</w:t>
      </w:r>
      <w:r w:rsidR="00727C78">
        <w:rPr>
          <w:rFonts w:ascii="Arial" w:hAnsi="Arial" w:cs="Arial"/>
          <w:sz w:val="30"/>
          <w:szCs w:val="30"/>
        </w:rPr>
        <w:t xml:space="preserve"> по волейболу</w:t>
      </w:r>
      <w:r w:rsidRPr="00467D17">
        <w:rPr>
          <w:rFonts w:ascii="Arial" w:hAnsi="Arial" w:cs="Arial"/>
          <w:sz w:val="30"/>
          <w:szCs w:val="30"/>
        </w:rPr>
        <w:t>.</w:t>
      </w:r>
    </w:p>
    <w:p w:rsidR="00E90776" w:rsidRPr="00467D17" w:rsidRDefault="00E90776" w:rsidP="00887CBF">
      <w:pPr>
        <w:spacing w:line="360" w:lineRule="auto"/>
        <w:ind w:firstLine="709"/>
        <w:jc w:val="both"/>
        <w:rPr>
          <w:rFonts w:ascii="Arial" w:hAnsi="Arial" w:cs="Arial"/>
          <w:sz w:val="30"/>
          <w:szCs w:val="30"/>
        </w:rPr>
      </w:pPr>
      <w:r w:rsidRPr="00467D17">
        <w:rPr>
          <w:rFonts w:ascii="Arial" w:hAnsi="Arial" w:cs="Arial"/>
          <w:sz w:val="30"/>
          <w:szCs w:val="30"/>
        </w:rPr>
        <w:t xml:space="preserve">Уважаемые коллеги, текущий год очень ответственный. Продолжается олимпийский цикл подготовки ведущих спортсменов и </w:t>
      </w:r>
      <w:r w:rsidRPr="00467D17">
        <w:rPr>
          <w:rFonts w:ascii="Arial" w:hAnsi="Arial" w:cs="Arial"/>
          <w:sz w:val="30"/>
          <w:szCs w:val="30"/>
        </w:rPr>
        <w:lastRenderedPageBreak/>
        <w:t>тренеров Татарстана к Играм XXXI Олимпиады в Рио-де-Жанейро 2016 года. Реальными кандидатами на участие в Олимпиаде от Республики Татарстан являются 29 спортсменов по видам спорта. Причем нужно отметить, что наши спортсмены на всероссийских и международных соревнованиях с 2014 года выступают без параллельного зачета результатов с другими субъектами Российской Федерации и большинство из них – уроженцы республики, воспитанники наших спортивных школ, Казанского училища олимпийского резерва и молодежных команд профессиональных клубов.</w:t>
      </w:r>
    </w:p>
    <w:p w:rsidR="00ED25AC" w:rsidRPr="00467D17" w:rsidRDefault="00ED25AC" w:rsidP="00887CBF">
      <w:pPr>
        <w:spacing w:line="360" w:lineRule="auto"/>
        <w:ind w:firstLine="709"/>
        <w:jc w:val="both"/>
        <w:rPr>
          <w:rFonts w:ascii="Arial" w:hAnsi="Arial" w:cs="Arial"/>
          <w:sz w:val="30"/>
          <w:szCs w:val="30"/>
        </w:rPr>
      </w:pPr>
      <w:r w:rsidRPr="00467D17">
        <w:rPr>
          <w:rFonts w:ascii="Arial" w:hAnsi="Arial" w:cs="Arial"/>
          <w:sz w:val="30"/>
          <w:szCs w:val="30"/>
        </w:rPr>
        <w:t xml:space="preserve">Пользуясь, случаем, хочу поблагодарить главного тренера сборной команды России и </w:t>
      </w:r>
      <w:r w:rsidR="00727C78">
        <w:rPr>
          <w:rFonts w:ascii="Arial" w:hAnsi="Arial" w:cs="Arial"/>
          <w:sz w:val="30"/>
          <w:szCs w:val="30"/>
        </w:rPr>
        <w:t>«</w:t>
      </w:r>
      <w:r w:rsidR="00712DDC" w:rsidRPr="00467D17">
        <w:rPr>
          <w:rFonts w:ascii="Arial" w:hAnsi="Arial" w:cs="Arial"/>
          <w:sz w:val="30"/>
          <w:szCs w:val="30"/>
        </w:rPr>
        <w:t>Зенита</w:t>
      </w:r>
      <w:r w:rsidR="00727C78">
        <w:rPr>
          <w:rFonts w:ascii="Arial" w:hAnsi="Arial" w:cs="Arial"/>
          <w:sz w:val="30"/>
          <w:szCs w:val="30"/>
        </w:rPr>
        <w:t>»</w:t>
      </w:r>
      <w:r w:rsidRPr="00467D17">
        <w:rPr>
          <w:rFonts w:ascii="Arial" w:hAnsi="Arial" w:cs="Arial"/>
          <w:sz w:val="30"/>
          <w:szCs w:val="30"/>
        </w:rPr>
        <w:t xml:space="preserve"> </w:t>
      </w:r>
      <w:r w:rsidR="00712DDC" w:rsidRPr="00467D17">
        <w:rPr>
          <w:rFonts w:ascii="Arial" w:hAnsi="Arial" w:cs="Arial"/>
          <w:sz w:val="30"/>
          <w:szCs w:val="30"/>
        </w:rPr>
        <w:t xml:space="preserve">Владимира Романовича Алекно и пожелать удачи на предстоящих играх. </w:t>
      </w:r>
    </w:p>
    <w:p w:rsidR="00E90776" w:rsidRPr="00467D17" w:rsidRDefault="00F87706" w:rsidP="00887CBF">
      <w:pPr>
        <w:spacing w:line="360" w:lineRule="auto"/>
        <w:ind w:firstLine="709"/>
        <w:jc w:val="both"/>
        <w:rPr>
          <w:rFonts w:ascii="Arial" w:hAnsi="Arial" w:cs="Arial"/>
          <w:b/>
          <w:sz w:val="30"/>
          <w:szCs w:val="30"/>
        </w:rPr>
      </w:pPr>
      <w:r w:rsidRPr="00467D17">
        <w:rPr>
          <w:rFonts w:ascii="Arial" w:hAnsi="Arial" w:cs="Arial"/>
          <w:b/>
          <w:sz w:val="30"/>
          <w:szCs w:val="30"/>
        </w:rPr>
        <w:t>Уважаемый Фарид Хайруллович, у</w:t>
      </w:r>
      <w:r w:rsidR="00E90776" w:rsidRPr="00467D17">
        <w:rPr>
          <w:rFonts w:ascii="Arial" w:hAnsi="Arial" w:cs="Arial"/>
          <w:b/>
          <w:sz w:val="30"/>
          <w:szCs w:val="30"/>
        </w:rPr>
        <w:t>важаемые коллеги!</w:t>
      </w:r>
    </w:p>
    <w:p w:rsidR="00F87706" w:rsidRPr="00467D17" w:rsidRDefault="00F87706" w:rsidP="00887CBF">
      <w:pPr>
        <w:spacing w:line="360" w:lineRule="auto"/>
        <w:ind w:firstLine="709"/>
        <w:jc w:val="both"/>
        <w:rPr>
          <w:rFonts w:ascii="Arial" w:hAnsi="Arial" w:cs="Arial"/>
          <w:sz w:val="30"/>
          <w:szCs w:val="30"/>
        </w:rPr>
      </w:pPr>
      <w:r w:rsidRPr="00467D17">
        <w:rPr>
          <w:rFonts w:ascii="Arial" w:hAnsi="Arial" w:cs="Arial"/>
          <w:sz w:val="30"/>
          <w:szCs w:val="30"/>
        </w:rPr>
        <w:t xml:space="preserve">Мы видим, что у нас есть условия, есть замечательные традиции и история и осуществление намеченных мер позволит обеспечить, еще более высокий уровень развития волейбола в республике.  Необходимо совместно продолжать работу по развитию всех без исключения звеньев, а именно массового, детско-юношеского, студенческого,  профессионального волейбола с целью вовлечения все большего количества населения, молодого поколения в занятия этим видом спорта. </w:t>
      </w:r>
    </w:p>
    <w:p w:rsidR="00F87706" w:rsidRPr="00467D17" w:rsidRDefault="00F87706" w:rsidP="00887CBF">
      <w:pPr>
        <w:spacing w:line="360" w:lineRule="auto"/>
        <w:ind w:firstLine="709"/>
        <w:jc w:val="both"/>
        <w:rPr>
          <w:rFonts w:ascii="Arial" w:hAnsi="Arial" w:cs="Arial"/>
          <w:sz w:val="30"/>
          <w:szCs w:val="30"/>
        </w:rPr>
      </w:pPr>
      <w:r w:rsidRPr="00467D17">
        <w:rPr>
          <w:rFonts w:ascii="Arial" w:hAnsi="Arial" w:cs="Arial"/>
          <w:sz w:val="30"/>
          <w:szCs w:val="30"/>
        </w:rPr>
        <w:t>Я выражаю общую надежду, что наши спортсмены в дальнейшем будут достойно представлять нашу страну на мировом уровне!</w:t>
      </w:r>
    </w:p>
    <w:p w:rsidR="00E24581" w:rsidRDefault="00887CBF" w:rsidP="00887CBF">
      <w:pPr>
        <w:spacing w:line="360" w:lineRule="auto"/>
        <w:ind w:firstLine="709"/>
        <w:jc w:val="both"/>
        <w:rPr>
          <w:rFonts w:ascii="Arial" w:hAnsi="Arial" w:cs="Arial"/>
          <w:sz w:val="28"/>
          <w:szCs w:val="28"/>
        </w:rPr>
      </w:pPr>
      <w:r>
        <w:rPr>
          <w:rFonts w:ascii="Arial" w:hAnsi="Arial" w:cs="Arial"/>
          <w:sz w:val="28"/>
          <w:szCs w:val="28"/>
        </w:rPr>
        <w:t>В завершении своего выступления, с</w:t>
      </w:r>
      <w:r w:rsidR="00E24581" w:rsidRPr="008D04C3">
        <w:rPr>
          <w:rFonts w:ascii="Arial" w:hAnsi="Arial" w:cs="Arial"/>
          <w:sz w:val="28"/>
          <w:szCs w:val="28"/>
        </w:rPr>
        <w:t xml:space="preserve"> 20</w:t>
      </w:r>
      <w:r w:rsidR="00E24581">
        <w:rPr>
          <w:rFonts w:ascii="Arial" w:hAnsi="Arial" w:cs="Arial"/>
          <w:sz w:val="28"/>
          <w:szCs w:val="28"/>
        </w:rPr>
        <w:t>-</w:t>
      </w:r>
      <w:r w:rsidR="00E24581" w:rsidRPr="008D04C3">
        <w:rPr>
          <w:rFonts w:ascii="Arial" w:hAnsi="Arial" w:cs="Arial"/>
          <w:sz w:val="28"/>
          <w:szCs w:val="28"/>
        </w:rPr>
        <w:t>го по 30 марта в СК «Олимпиец» будет проходить Финал первенства России по волейболу среди девушек 2001-2002 года рождения</w:t>
      </w:r>
      <w:r w:rsidR="00E24581">
        <w:rPr>
          <w:rFonts w:ascii="Arial" w:hAnsi="Arial" w:cs="Arial"/>
          <w:sz w:val="28"/>
          <w:szCs w:val="28"/>
        </w:rPr>
        <w:t>,</w:t>
      </w:r>
      <w:r w:rsidR="00E24581" w:rsidRPr="008D04C3">
        <w:rPr>
          <w:rFonts w:ascii="Arial" w:hAnsi="Arial" w:cs="Arial"/>
          <w:sz w:val="28"/>
          <w:szCs w:val="28"/>
        </w:rPr>
        <w:t xml:space="preserve"> который мы должны провести на высоком уровне</w:t>
      </w:r>
      <w:r w:rsidR="00E24581">
        <w:rPr>
          <w:rFonts w:ascii="Arial" w:hAnsi="Arial" w:cs="Arial"/>
          <w:sz w:val="28"/>
          <w:szCs w:val="28"/>
        </w:rPr>
        <w:t>.</w:t>
      </w:r>
      <w:r w:rsidR="00E24581" w:rsidRPr="008D04C3">
        <w:rPr>
          <w:rFonts w:ascii="Arial" w:hAnsi="Arial" w:cs="Arial"/>
          <w:sz w:val="28"/>
          <w:szCs w:val="28"/>
        </w:rPr>
        <w:t xml:space="preserve"> Отрадно, что участие в нем будут принимать </w:t>
      </w:r>
      <w:r w:rsidR="00E24581">
        <w:rPr>
          <w:rFonts w:ascii="Arial" w:hAnsi="Arial" w:cs="Arial"/>
          <w:sz w:val="28"/>
          <w:szCs w:val="28"/>
        </w:rPr>
        <w:t xml:space="preserve">и </w:t>
      </w:r>
      <w:r w:rsidR="00E24581" w:rsidRPr="008D04C3">
        <w:rPr>
          <w:rFonts w:ascii="Arial" w:hAnsi="Arial" w:cs="Arial"/>
          <w:sz w:val="28"/>
          <w:szCs w:val="28"/>
        </w:rPr>
        <w:t xml:space="preserve">наши девушки под </w:t>
      </w:r>
      <w:r w:rsidR="00E24581" w:rsidRPr="008D04C3">
        <w:rPr>
          <w:rFonts w:ascii="Arial" w:hAnsi="Arial" w:cs="Arial"/>
          <w:sz w:val="28"/>
          <w:szCs w:val="28"/>
        </w:rPr>
        <w:lastRenderedPageBreak/>
        <w:t>руководством тренера Люлин</w:t>
      </w:r>
      <w:r w:rsidR="00E24581">
        <w:rPr>
          <w:rFonts w:ascii="Arial" w:hAnsi="Arial" w:cs="Arial"/>
          <w:sz w:val="28"/>
          <w:szCs w:val="28"/>
        </w:rPr>
        <w:t>а Анатолия Николаевича.</w:t>
      </w:r>
      <w:r w:rsidR="00E24581" w:rsidRPr="008D04C3">
        <w:rPr>
          <w:rFonts w:ascii="Arial" w:hAnsi="Arial" w:cs="Arial"/>
          <w:sz w:val="28"/>
          <w:szCs w:val="28"/>
        </w:rPr>
        <w:t xml:space="preserve">  </w:t>
      </w:r>
      <w:r w:rsidR="00E24581">
        <w:rPr>
          <w:rFonts w:ascii="Arial" w:hAnsi="Arial" w:cs="Arial"/>
          <w:sz w:val="28"/>
          <w:szCs w:val="28"/>
        </w:rPr>
        <w:t>Давайте пожелаем им удачи!</w:t>
      </w:r>
    </w:p>
    <w:p w:rsidR="00887CBF" w:rsidRPr="00141960" w:rsidRDefault="00887CBF" w:rsidP="00887CBF">
      <w:pPr>
        <w:spacing w:line="360" w:lineRule="auto"/>
        <w:ind w:firstLine="709"/>
        <w:jc w:val="both"/>
        <w:rPr>
          <w:rFonts w:ascii="Arial" w:hAnsi="Arial" w:cs="Arial"/>
          <w:sz w:val="28"/>
          <w:szCs w:val="28"/>
        </w:rPr>
      </w:pPr>
      <w:r>
        <w:rPr>
          <w:rFonts w:ascii="Arial" w:hAnsi="Arial" w:cs="Arial"/>
          <w:sz w:val="28"/>
          <w:szCs w:val="28"/>
        </w:rPr>
        <w:t>Благодарю за внимание!</w:t>
      </w:r>
    </w:p>
    <w:p w:rsidR="00F87706" w:rsidRPr="0077556A" w:rsidRDefault="00F87706" w:rsidP="0077556A">
      <w:pPr>
        <w:ind w:firstLine="709"/>
        <w:jc w:val="both"/>
        <w:rPr>
          <w:rFonts w:ascii="Arial" w:hAnsi="Arial" w:cs="Arial"/>
        </w:rPr>
      </w:pPr>
    </w:p>
    <w:p w:rsidR="006B6760" w:rsidRPr="0077556A" w:rsidRDefault="006B6760" w:rsidP="0077556A">
      <w:pPr>
        <w:ind w:firstLine="709"/>
        <w:jc w:val="both"/>
        <w:rPr>
          <w:b/>
          <w:i/>
        </w:rPr>
      </w:pPr>
      <w:r w:rsidRPr="0077556A">
        <w:rPr>
          <w:b/>
          <w:i/>
        </w:rPr>
        <w:t>Справочно:</w:t>
      </w:r>
    </w:p>
    <w:p w:rsidR="00A00308" w:rsidRPr="0077556A" w:rsidRDefault="00A00308" w:rsidP="0077556A">
      <w:pPr>
        <w:ind w:firstLine="709"/>
        <w:jc w:val="both"/>
        <w:rPr>
          <w:b/>
          <w:i/>
        </w:rPr>
      </w:pPr>
    </w:p>
    <w:p w:rsidR="006B6760" w:rsidRPr="00A00308" w:rsidRDefault="006B6760" w:rsidP="0077556A">
      <w:pPr>
        <w:ind w:firstLine="709"/>
        <w:jc w:val="both"/>
        <w:rPr>
          <w:b/>
        </w:rPr>
      </w:pPr>
      <w:r w:rsidRPr="00A00308">
        <w:rPr>
          <w:b/>
        </w:rPr>
        <w:t>Волейбольный клуб «Зенит-Казань»</w:t>
      </w:r>
    </w:p>
    <w:p w:rsidR="006B6760" w:rsidRPr="00A00308" w:rsidRDefault="006B6760" w:rsidP="0077556A">
      <w:pPr>
        <w:ind w:firstLine="709"/>
        <w:jc w:val="both"/>
      </w:pPr>
      <w:r w:rsidRPr="00A00308">
        <w:t>- чемпион России (2007, 2009, 2010, 2011, 2012, 2014, 2015)</w:t>
      </w:r>
    </w:p>
    <w:p w:rsidR="006B6760" w:rsidRPr="00A00308" w:rsidRDefault="006B6760" w:rsidP="0077556A">
      <w:pPr>
        <w:ind w:firstLine="709"/>
        <w:jc w:val="both"/>
      </w:pPr>
      <w:r w:rsidRPr="00A00308">
        <w:t>- бронзовый призер чемпионата России (2004, 2005, 2008, 2013)</w:t>
      </w:r>
    </w:p>
    <w:p w:rsidR="006B6760" w:rsidRPr="00A00308" w:rsidRDefault="006B6760" w:rsidP="0077556A">
      <w:pPr>
        <w:ind w:firstLine="709"/>
        <w:jc w:val="both"/>
      </w:pPr>
      <w:r w:rsidRPr="00A00308">
        <w:t>- обладатель Кубка России (2004, 2007, 2009, 2014, 2015)</w:t>
      </w:r>
    </w:p>
    <w:p w:rsidR="006B6760" w:rsidRPr="00A00308" w:rsidRDefault="006B6760" w:rsidP="0077556A">
      <w:pPr>
        <w:ind w:firstLine="709"/>
        <w:jc w:val="both"/>
      </w:pPr>
      <w:r w:rsidRPr="00A00308">
        <w:t>- обладатель Суперкубка России (2010, 2011, 2012, 2015)</w:t>
      </w:r>
    </w:p>
    <w:p w:rsidR="006B6760" w:rsidRPr="00A00308" w:rsidRDefault="006B6760" w:rsidP="0077556A">
      <w:pPr>
        <w:ind w:firstLine="709"/>
        <w:jc w:val="both"/>
        <w:rPr>
          <w:u w:val="single"/>
        </w:rPr>
      </w:pPr>
      <w:r w:rsidRPr="00A00308">
        <w:rPr>
          <w:u w:val="single"/>
        </w:rPr>
        <w:t>Международные</w:t>
      </w:r>
    </w:p>
    <w:p w:rsidR="006B6760" w:rsidRPr="00A00308" w:rsidRDefault="006B6760" w:rsidP="0077556A">
      <w:pPr>
        <w:ind w:firstLine="709"/>
        <w:jc w:val="both"/>
      </w:pPr>
      <w:r w:rsidRPr="00A00308">
        <w:t>- победитель Лиги чемпионов (2008, 2012, 2015)</w:t>
      </w:r>
    </w:p>
    <w:p w:rsidR="006B6760" w:rsidRPr="00A00308" w:rsidRDefault="006B6760" w:rsidP="0077556A">
      <w:pPr>
        <w:ind w:firstLine="709"/>
        <w:jc w:val="both"/>
      </w:pPr>
      <w:r w:rsidRPr="00A00308">
        <w:t>- серебряный призер Лиги чемпионов (2011)</w:t>
      </w:r>
    </w:p>
    <w:p w:rsidR="006B6760" w:rsidRPr="00A00308" w:rsidRDefault="006B6760" w:rsidP="0077556A">
      <w:pPr>
        <w:ind w:firstLine="709"/>
        <w:jc w:val="both"/>
      </w:pPr>
      <w:r w:rsidRPr="00A00308">
        <w:t>- бронзовый призер Лиги чемпионов (2013)</w:t>
      </w:r>
    </w:p>
    <w:p w:rsidR="006B6760" w:rsidRPr="00A00308" w:rsidRDefault="006B6760" w:rsidP="0077556A">
      <w:pPr>
        <w:ind w:firstLine="709"/>
        <w:jc w:val="both"/>
      </w:pPr>
      <w:r w:rsidRPr="00A00308">
        <w:t>- серебряный призер клубного чемпионата мира (2015)</w:t>
      </w:r>
    </w:p>
    <w:p w:rsidR="006B6760" w:rsidRPr="00A00308" w:rsidRDefault="006B6760" w:rsidP="0077556A">
      <w:pPr>
        <w:ind w:firstLine="709"/>
        <w:jc w:val="both"/>
        <w:rPr>
          <w:b/>
        </w:rPr>
      </w:pPr>
      <w:r w:rsidRPr="00A00308">
        <w:t>- бронзовый призер клубного чемпионата мира (2009, 2011)</w:t>
      </w:r>
    </w:p>
    <w:p w:rsidR="00A00308" w:rsidRPr="00A00308" w:rsidRDefault="00A00308" w:rsidP="0077556A">
      <w:pPr>
        <w:ind w:firstLine="709"/>
        <w:jc w:val="both"/>
        <w:rPr>
          <w:b/>
        </w:rPr>
      </w:pPr>
    </w:p>
    <w:p w:rsidR="006B6760" w:rsidRPr="00A00308" w:rsidRDefault="006B6760" w:rsidP="0077556A">
      <w:pPr>
        <w:ind w:firstLine="709"/>
        <w:jc w:val="both"/>
        <w:rPr>
          <w:b/>
        </w:rPr>
      </w:pPr>
      <w:r w:rsidRPr="00A00308">
        <w:rPr>
          <w:b/>
        </w:rPr>
        <w:t>Женский волейбольный клуб «Динамо-Казань»</w:t>
      </w:r>
    </w:p>
    <w:p w:rsidR="006B6760" w:rsidRPr="00A00308" w:rsidRDefault="006B6760" w:rsidP="0077556A">
      <w:pPr>
        <w:ind w:firstLine="709"/>
        <w:jc w:val="both"/>
      </w:pPr>
      <w:r w:rsidRPr="00A00308">
        <w:t>- чемпион России (2011, 2012, 2013, 2014, 2015)</w:t>
      </w:r>
    </w:p>
    <w:p w:rsidR="006B6760" w:rsidRPr="00A00308" w:rsidRDefault="006B6760" w:rsidP="0077556A">
      <w:pPr>
        <w:ind w:firstLine="709"/>
        <w:jc w:val="both"/>
      </w:pPr>
      <w:r w:rsidRPr="00A00308">
        <w:t>- обладатель Кубка России (2010, 2012)</w:t>
      </w:r>
    </w:p>
    <w:p w:rsidR="006B6760" w:rsidRPr="00A00308" w:rsidRDefault="006B6760" w:rsidP="0077556A">
      <w:pPr>
        <w:ind w:firstLine="709"/>
        <w:jc w:val="both"/>
        <w:rPr>
          <w:u w:val="single"/>
        </w:rPr>
      </w:pPr>
      <w:r w:rsidRPr="00A00308">
        <w:rPr>
          <w:u w:val="single"/>
        </w:rPr>
        <w:t>Международные</w:t>
      </w:r>
    </w:p>
    <w:p w:rsidR="006B6760" w:rsidRPr="00A00308" w:rsidRDefault="006B6760" w:rsidP="0077556A">
      <w:pPr>
        <w:ind w:firstLine="709"/>
        <w:jc w:val="both"/>
      </w:pPr>
      <w:r w:rsidRPr="00A00308">
        <w:t>- победитель Лиги чемпионов (2014)</w:t>
      </w:r>
    </w:p>
    <w:p w:rsidR="006B6760" w:rsidRPr="00A00308" w:rsidRDefault="006B6760" w:rsidP="0077556A">
      <w:pPr>
        <w:ind w:firstLine="709"/>
        <w:jc w:val="both"/>
      </w:pPr>
      <w:r w:rsidRPr="00A00308">
        <w:t>- победитель Клубного чемпионата мира (2014)</w:t>
      </w:r>
    </w:p>
    <w:p w:rsidR="006B6760" w:rsidRPr="00A00308" w:rsidRDefault="006B6760" w:rsidP="0077556A">
      <w:pPr>
        <w:ind w:firstLine="709"/>
        <w:jc w:val="both"/>
      </w:pPr>
      <w:r w:rsidRPr="00A00308">
        <w:t>- бронзовый призер Лиги чемпионов (2012)</w:t>
      </w:r>
    </w:p>
    <w:p w:rsidR="00F36DEF" w:rsidRPr="00A00308" w:rsidRDefault="00F36DEF" w:rsidP="0077556A">
      <w:pPr>
        <w:ind w:firstLine="709"/>
        <w:jc w:val="both"/>
      </w:pPr>
    </w:p>
    <w:p w:rsidR="00A00308" w:rsidRPr="00A00308" w:rsidRDefault="00A00308" w:rsidP="0077556A">
      <w:pPr>
        <w:ind w:firstLine="709"/>
        <w:jc w:val="both"/>
        <w:rPr>
          <w:b/>
        </w:rPr>
      </w:pPr>
      <w:r w:rsidRPr="00A00308">
        <w:rPr>
          <w:b/>
        </w:rPr>
        <w:t>Профессиональные клубы по волейболу</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7047"/>
      </w:tblGrid>
      <w:tr w:rsidR="00A00308" w:rsidRPr="00A00308" w:rsidTr="00A00308">
        <w:trPr>
          <w:trHeight w:val="20"/>
        </w:trPr>
        <w:tc>
          <w:tcPr>
            <w:tcW w:w="2450" w:type="dxa"/>
            <w:vMerge w:val="restart"/>
            <w:vAlign w:val="center"/>
          </w:tcPr>
          <w:p w:rsidR="00A00308" w:rsidRPr="00A00308" w:rsidRDefault="00A00308" w:rsidP="0077556A">
            <w:pPr>
              <w:ind w:left="-57" w:right="-57"/>
            </w:pPr>
            <w:r w:rsidRPr="00A00308">
              <w:t xml:space="preserve">Чемпионат России. </w:t>
            </w:r>
          </w:p>
          <w:p w:rsidR="00A00308" w:rsidRPr="00A00308" w:rsidRDefault="00A00308" w:rsidP="0077556A">
            <w:pPr>
              <w:ind w:left="-57" w:right="-57"/>
            </w:pPr>
            <w:r w:rsidRPr="00A00308">
              <w:t>Суперлига</w:t>
            </w:r>
          </w:p>
        </w:tc>
        <w:tc>
          <w:tcPr>
            <w:tcW w:w="7047" w:type="dxa"/>
            <w:vAlign w:val="center"/>
          </w:tcPr>
          <w:p w:rsidR="00A00308" w:rsidRPr="00A00308" w:rsidRDefault="00A00308" w:rsidP="0077556A">
            <w:pPr>
              <w:ind w:left="-57" w:right="-57"/>
              <w:rPr>
                <w:b/>
              </w:rPr>
            </w:pPr>
            <w:r w:rsidRPr="00A00308">
              <w:t xml:space="preserve">Волейбольный клуб </w:t>
            </w:r>
            <w:r w:rsidRPr="00A00308">
              <w:rPr>
                <w:b/>
              </w:rPr>
              <w:t>«Зенит-Казань»</w:t>
            </w:r>
          </w:p>
        </w:tc>
      </w:tr>
      <w:tr w:rsidR="00A00308" w:rsidRPr="00A00308" w:rsidTr="00A00308">
        <w:trPr>
          <w:trHeight w:val="20"/>
        </w:trPr>
        <w:tc>
          <w:tcPr>
            <w:tcW w:w="2450" w:type="dxa"/>
            <w:vMerge/>
            <w:vAlign w:val="center"/>
          </w:tcPr>
          <w:p w:rsidR="00A00308" w:rsidRPr="00A00308" w:rsidRDefault="00A00308" w:rsidP="0077556A">
            <w:pPr>
              <w:ind w:left="-57" w:right="-57"/>
            </w:pPr>
          </w:p>
        </w:tc>
        <w:tc>
          <w:tcPr>
            <w:tcW w:w="7047" w:type="dxa"/>
            <w:vAlign w:val="center"/>
          </w:tcPr>
          <w:p w:rsidR="00A00308" w:rsidRPr="00A00308" w:rsidRDefault="00A00308" w:rsidP="0077556A">
            <w:pPr>
              <w:ind w:left="-57" w:right="-57"/>
            </w:pPr>
            <w:r w:rsidRPr="00A00308">
              <w:t xml:space="preserve">Женский волейбольный клуб </w:t>
            </w:r>
            <w:r w:rsidRPr="00A00308">
              <w:rPr>
                <w:b/>
              </w:rPr>
              <w:t>«Динамо-Казань»</w:t>
            </w:r>
          </w:p>
        </w:tc>
      </w:tr>
      <w:tr w:rsidR="00A00308" w:rsidRPr="00A00308" w:rsidTr="00A00308">
        <w:trPr>
          <w:trHeight w:val="20"/>
        </w:trPr>
        <w:tc>
          <w:tcPr>
            <w:tcW w:w="2450" w:type="dxa"/>
            <w:vAlign w:val="center"/>
          </w:tcPr>
          <w:p w:rsidR="00A00308" w:rsidRPr="00A00308" w:rsidRDefault="00A00308" w:rsidP="0077556A">
            <w:pPr>
              <w:ind w:left="-57" w:right="-57"/>
            </w:pPr>
            <w:r w:rsidRPr="00A00308">
              <w:t>Чемпионат России.</w:t>
            </w:r>
          </w:p>
          <w:p w:rsidR="00A00308" w:rsidRPr="00A00308" w:rsidRDefault="00A00308" w:rsidP="0077556A">
            <w:pPr>
              <w:ind w:left="-57" w:right="-57"/>
            </w:pPr>
            <w:r w:rsidRPr="00A00308">
              <w:t>Высшая лига «А»</w:t>
            </w:r>
          </w:p>
        </w:tc>
        <w:tc>
          <w:tcPr>
            <w:tcW w:w="7047" w:type="dxa"/>
            <w:shd w:val="clear" w:color="auto" w:fill="auto"/>
            <w:vAlign w:val="center"/>
          </w:tcPr>
          <w:p w:rsidR="00A00308" w:rsidRPr="00A00308" w:rsidRDefault="00A00308" w:rsidP="0077556A">
            <w:pPr>
              <w:ind w:left="-57" w:right="-57"/>
              <w:rPr>
                <w:b/>
              </w:rPr>
            </w:pPr>
            <w:r w:rsidRPr="00A00308">
              <w:t xml:space="preserve">Волейбольный клуб </w:t>
            </w:r>
            <w:r w:rsidRPr="00A00308">
              <w:rPr>
                <w:b/>
              </w:rPr>
              <w:t>«Академия-Казань»</w:t>
            </w:r>
          </w:p>
        </w:tc>
      </w:tr>
      <w:tr w:rsidR="00A00308" w:rsidRPr="00A00308" w:rsidTr="00A00308">
        <w:trPr>
          <w:trHeight w:val="20"/>
        </w:trPr>
        <w:tc>
          <w:tcPr>
            <w:tcW w:w="2450" w:type="dxa"/>
            <w:vMerge w:val="restart"/>
            <w:vAlign w:val="center"/>
          </w:tcPr>
          <w:p w:rsidR="00A00308" w:rsidRPr="00A00308" w:rsidRDefault="00A00308" w:rsidP="0077556A">
            <w:pPr>
              <w:ind w:left="-57" w:right="-57"/>
            </w:pPr>
            <w:r w:rsidRPr="00A00308">
              <w:t>Чемпионат России.</w:t>
            </w:r>
          </w:p>
          <w:p w:rsidR="00A00308" w:rsidRPr="00A00308" w:rsidRDefault="00A00308" w:rsidP="0077556A">
            <w:pPr>
              <w:ind w:left="-57" w:right="-57"/>
            </w:pPr>
            <w:r w:rsidRPr="00A00308">
              <w:t>Молодежная лига</w:t>
            </w:r>
          </w:p>
        </w:tc>
        <w:tc>
          <w:tcPr>
            <w:tcW w:w="7047" w:type="dxa"/>
            <w:shd w:val="clear" w:color="auto" w:fill="auto"/>
            <w:vAlign w:val="center"/>
          </w:tcPr>
          <w:p w:rsidR="00A00308" w:rsidRPr="00A00308" w:rsidRDefault="00A00308" w:rsidP="0077556A">
            <w:pPr>
              <w:ind w:left="-57" w:right="-57"/>
              <w:rPr>
                <w:b/>
              </w:rPr>
            </w:pPr>
            <w:r w:rsidRPr="00A00308">
              <w:t xml:space="preserve">Волейбольный клуб </w:t>
            </w:r>
            <w:r w:rsidRPr="00A00308">
              <w:rPr>
                <w:b/>
              </w:rPr>
              <w:t>«Зенит-УОР»</w:t>
            </w:r>
          </w:p>
        </w:tc>
      </w:tr>
      <w:tr w:rsidR="00A00308" w:rsidRPr="00A00308" w:rsidTr="00A00308">
        <w:trPr>
          <w:trHeight w:val="20"/>
        </w:trPr>
        <w:tc>
          <w:tcPr>
            <w:tcW w:w="2450" w:type="dxa"/>
            <w:vMerge/>
            <w:vAlign w:val="center"/>
          </w:tcPr>
          <w:p w:rsidR="00A00308" w:rsidRPr="00A00308" w:rsidRDefault="00A00308" w:rsidP="0077556A">
            <w:pPr>
              <w:ind w:left="-57" w:right="-57"/>
              <w:jc w:val="center"/>
            </w:pPr>
          </w:p>
        </w:tc>
        <w:tc>
          <w:tcPr>
            <w:tcW w:w="7047" w:type="dxa"/>
            <w:shd w:val="clear" w:color="auto" w:fill="auto"/>
            <w:vAlign w:val="center"/>
          </w:tcPr>
          <w:p w:rsidR="00A00308" w:rsidRPr="00A00308" w:rsidRDefault="00A00308" w:rsidP="0077556A">
            <w:pPr>
              <w:ind w:left="-57" w:right="-57"/>
              <w:rPr>
                <w:b/>
              </w:rPr>
            </w:pPr>
            <w:r w:rsidRPr="00A00308">
              <w:t xml:space="preserve">Женский волейбольный клуб </w:t>
            </w:r>
            <w:r w:rsidRPr="00A00308">
              <w:rPr>
                <w:b/>
              </w:rPr>
              <w:t>«Динамо-Академия-УОР»</w:t>
            </w:r>
          </w:p>
        </w:tc>
      </w:tr>
    </w:tbl>
    <w:p w:rsidR="00A00308" w:rsidRDefault="00A00308" w:rsidP="0077556A">
      <w:pPr>
        <w:jc w:val="both"/>
      </w:pPr>
    </w:p>
    <w:p w:rsidR="00887CBF" w:rsidRDefault="00887CBF" w:rsidP="00E24581">
      <w:pPr>
        <w:widowControl w:val="0"/>
        <w:overflowPunct w:val="0"/>
        <w:autoSpaceDE w:val="0"/>
        <w:autoSpaceDN w:val="0"/>
        <w:adjustRightInd w:val="0"/>
        <w:ind w:left="-567" w:right="-284"/>
        <w:jc w:val="center"/>
        <w:rPr>
          <w:b/>
          <w:sz w:val="28"/>
          <w:szCs w:val="28"/>
        </w:rPr>
      </w:pPr>
    </w:p>
    <w:p w:rsidR="00E24581" w:rsidRDefault="00E24581" w:rsidP="00E24581">
      <w:pPr>
        <w:widowControl w:val="0"/>
        <w:overflowPunct w:val="0"/>
        <w:autoSpaceDE w:val="0"/>
        <w:autoSpaceDN w:val="0"/>
        <w:adjustRightInd w:val="0"/>
        <w:ind w:left="-567" w:right="-284"/>
        <w:jc w:val="center"/>
        <w:rPr>
          <w:b/>
          <w:sz w:val="28"/>
          <w:szCs w:val="28"/>
        </w:rPr>
      </w:pPr>
      <w:r w:rsidRPr="00653E27">
        <w:rPr>
          <w:b/>
          <w:sz w:val="28"/>
          <w:szCs w:val="28"/>
        </w:rPr>
        <w:t xml:space="preserve">Развитие детско-юношеского </w:t>
      </w:r>
      <w:r>
        <w:rPr>
          <w:b/>
          <w:sz w:val="28"/>
          <w:szCs w:val="28"/>
        </w:rPr>
        <w:t>волей</w:t>
      </w:r>
      <w:r w:rsidRPr="00653E27">
        <w:rPr>
          <w:b/>
          <w:sz w:val="28"/>
          <w:szCs w:val="28"/>
        </w:rPr>
        <w:t>бола</w:t>
      </w:r>
      <w:r>
        <w:rPr>
          <w:b/>
          <w:sz w:val="28"/>
          <w:szCs w:val="28"/>
        </w:rPr>
        <w:t xml:space="preserve"> </w:t>
      </w:r>
      <w:r w:rsidRPr="00653E27">
        <w:rPr>
          <w:b/>
          <w:sz w:val="28"/>
          <w:szCs w:val="28"/>
        </w:rPr>
        <w:t>в Республик</w:t>
      </w:r>
      <w:r>
        <w:rPr>
          <w:b/>
          <w:sz w:val="28"/>
          <w:szCs w:val="28"/>
        </w:rPr>
        <w:t>е</w:t>
      </w:r>
      <w:r w:rsidRPr="00653E27">
        <w:rPr>
          <w:b/>
          <w:sz w:val="28"/>
          <w:szCs w:val="28"/>
        </w:rPr>
        <w:t xml:space="preserve"> Татарстан</w:t>
      </w:r>
      <w:r>
        <w:rPr>
          <w:b/>
          <w:sz w:val="28"/>
          <w:szCs w:val="28"/>
        </w:rPr>
        <w:t xml:space="preserve"> </w:t>
      </w:r>
    </w:p>
    <w:p w:rsidR="00E24581" w:rsidRPr="00653E27" w:rsidRDefault="00E24581" w:rsidP="00E24581">
      <w:pPr>
        <w:widowControl w:val="0"/>
        <w:overflowPunct w:val="0"/>
        <w:autoSpaceDE w:val="0"/>
        <w:autoSpaceDN w:val="0"/>
        <w:adjustRightInd w:val="0"/>
        <w:ind w:left="-567" w:right="-284"/>
        <w:jc w:val="center"/>
        <w:rPr>
          <w:b/>
          <w:sz w:val="28"/>
          <w:szCs w:val="28"/>
        </w:rPr>
      </w:pPr>
      <w:r>
        <w:rPr>
          <w:b/>
          <w:sz w:val="28"/>
          <w:szCs w:val="28"/>
        </w:rPr>
        <w:t>(данные на 31 декабря 2015 года)</w:t>
      </w:r>
    </w:p>
    <w:p w:rsidR="00E24581" w:rsidRPr="00653E27" w:rsidRDefault="00E24581" w:rsidP="00E24581">
      <w:pPr>
        <w:widowControl w:val="0"/>
        <w:overflowPunct w:val="0"/>
        <w:autoSpaceDE w:val="0"/>
        <w:autoSpaceDN w:val="0"/>
        <w:adjustRightInd w:val="0"/>
        <w:ind w:left="1440"/>
        <w:rPr>
          <w:b/>
          <w:color w:val="FF0000"/>
          <w:sz w:val="28"/>
          <w:szCs w:val="28"/>
        </w:rPr>
      </w:pPr>
    </w:p>
    <w:p w:rsidR="00E24581" w:rsidRPr="008D04C3" w:rsidRDefault="00E24581" w:rsidP="00887CBF">
      <w:pPr>
        <w:ind w:firstLine="567"/>
        <w:jc w:val="both"/>
        <w:rPr>
          <w:sz w:val="28"/>
          <w:szCs w:val="28"/>
        </w:rPr>
      </w:pPr>
      <w:r w:rsidRPr="008D04C3">
        <w:rPr>
          <w:sz w:val="28"/>
          <w:szCs w:val="28"/>
        </w:rPr>
        <w:t xml:space="preserve">В настоящее время </w:t>
      </w:r>
      <w:r w:rsidRPr="008D04C3">
        <w:rPr>
          <w:b/>
          <w:sz w:val="28"/>
          <w:szCs w:val="28"/>
        </w:rPr>
        <w:t>волейбол</w:t>
      </w:r>
      <w:r w:rsidRPr="008D04C3">
        <w:rPr>
          <w:sz w:val="28"/>
          <w:szCs w:val="28"/>
        </w:rPr>
        <w:t xml:space="preserve"> – является одним из самым массовых и популярных видов спорта в Республике Татарстан. Волейбол занимает 5 место среди 72 культивируемых видов спорта в детско-юношеских спортивных школах Республики Татарстан. </w:t>
      </w:r>
    </w:p>
    <w:p w:rsidR="00E24581" w:rsidRPr="002277D9" w:rsidRDefault="00E24581" w:rsidP="00887CBF">
      <w:pPr>
        <w:widowControl w:val="0"/>
        <w:overflowPunct w:val="0"/>
        <w:autoSpaceDE w:val="0"/>
        <w:autoSpaceDN w:val="0"/>
        <w:adjustRightInd w:val="0"/>
        <w:ind w:right="-1" w:firstLine="567"/>
        <w:jc w:val="both"/>
        <w:rPr>
          <w:sz w:val="28"/>
          <w:szCs w:val="28"/>
        </w:rPr>
      </w:pPr>
      <w:r w:rsidRPr="002277D9">
        <w:rPr>
          <w:sz w:val="28"/>
          <w:szCs w:val="28"/>
        </w:rPr>
        <w:t xml:space="preserve">В 34 из 169 спортивных школ республики открыты отделения для занятия волейболом.   </w:t>
      </w:r>
    </w:p>
    <w:p w:rsidR="00E24581" w:rsidRPr="00D82F3B" w:rsidRDefault="00E24581" w:rsidP="00887CBF">
      <w:pPr>
        <w:ind w:firstLine="567"/>
        <w:jc w:val="both"/>
        <w:rPr>
          <w:sz w:val="28"/>
          <w:szCs w:val="28"/>
        </w:rPr>
      </w:pPr>
      <w:r w:rsidRPr="00D82F3B">
        <w:rPr>
          <w:sz w:val="28"/>
          <w:szCs w:val="28"/>
        </w:rPr>
        <w:t xml:space="preserve">Количество занимающихся - 4678, из них 2178 девочек. </w:t>
      </w:r>
    </w:p>
    <w:p w:rsidR="00E24581" w:rsidRPr="00D82F3B" w:rsidRDefault="00E24581" w:rsidP="00887CBF">
      <w:pPr>
        <w:ind w:firstLine="567"/>
        <w:jc w:val="both"/>
        <w:rPr>
          <w:sz w:val="28"/>
          <w:szCs w:val="28"/>
        </w:rPr>
      </w:pPr>
      <w:r w:rsidRPr="00D82F3B">
        <w:rPr>
          <w:sz w:val="28"/>
          <w:szCs w:val="28"/>
        </w:rPr>
        <w:t>Из общего числа занимающихся:</w:t>
      </w:r>
    </w:p>
    <w:p w:rsidR="00E24581" w:rsidRPr="00D82F3B" w:rsidRDefault="00E24581" w:rsidP="00887CBF">
      <w:pPr>
        <w:ind w:firstLine="567"/>
        <w:jc w:val="both"/>
        <w:rPr>
          <w:sz w:val="28"/>
          <w:szCs w:val="28"/>
        </w:rPr>
      </w:pPr>
      <w:r w:rsidRPr="00D82F3B">
        <w:rPr>
          <w:sz w:val="28"/>
          <w:szCs w:val="28"/>
        </w:rPr>
        <w:t xml:space="preserve"> на спортивно-оздоровительном этапе  - 557чел. (11,9%); </w:t>
      </w:r>
    </w:p>
    <w:p w:rsidR="00E24581" w:rsidRPr="00D82F3B" w:rsidRDefault="00E24581" w:rsidP="00887CBF">
      <w:pPr>
        <w:ind w:firstLine="567"/>
        <w:jc w:val="both"/>
        <w:rPr>
          <w:sz w:val="28"/>
          <w:szCs w:val="28"/>
        </w:rPr>
      </w:pPr>
      <w:r w:rsidRPr="00D82F3B">
        <w:rPr>
          <w:sz w:val="28"/>
          <w:szCs w:val="28"/>
        </w:rPr>
        <w:lastRenderedPageBreak/>
        <w:t xml:space="preserve">на этапе начальной подготовки – 2683 чел. (57,4%); </w:t>
      </w:r>
    </w:p>
    <w:p w:rsidR="00E24581" w:rsidRPr="00D82F3B" w:rsidRDefault="00E24581" w:rsidP="00887CBF">
      <w:pPr>
        <w:ind w:firstLine="567"/>
        <w:jc w:val="both"/>
        <w:rPr>
          <w:sz w:val="28"/>
          <w:szCs w:val="28"/>
        </w:rPr>
      </w:pPr>
      <w:r w:rsidRPr="00D82F3B">
        <w:rPr>
          <w:sz w:val="28"/>
          <w:szCs w:val="28"/>
        </w:rPr>
        <w:t xml:space="preserve">на тренировочном – 1424 чел. (30,4%);  </w:t>
      </w:r>
    </w:p>
    <w:p w:rsidR="00E24581" w:rsidRPr="00D82F3B" w:rsidRDefault="00E24581" w:rsidP="00887CBF">
      <w:pPr>
        <w:ind w:firstLine="567"/>
        <w:jc w:val="both"/>
        <w:rPr>
          <w:sz w:val="28"/>
          <w:szCs w:val="28"/>
        </w:rPr>
      </w:pPr>
      <w:r w:rsidRPr="00D82F3B">
        <w:rPr>
          <w:sz w:val="28"/>
          <w:szCs w:val="28"/>
        </w:rPr>
        <w:t xml:space="preserve">на этапе ССМ – 14 чел. (0,3%);  </w:t>
      </w:r>
    </w:p>
    <w:p w:rsidR="00E24581" w:rsidRPr="00D82F3B" w:rsidRDefault="00E24581" w:rsidP="00887CBF">
      <w:pPr>
        <w:ind w:firstLine="567"/>
        <w:jc w:val="both"/>
        <w:rPr>
          <w:sz w:val="28"/>
          <w:szCs w:val="28"/>
        </w:rPr>
      </w:pPr>
      <w:r w:rsidRPr="00D82F3B">
        <w:rPr>
          <w:sz w:val="28"/>
          <w:szCs w:val="28"/>
        </w:rPr>
        <w:t>на этапе ВСМ - учащихся нет.</w:t>
      </w:r>
    </w:p>
    <w:p w:rsidR="00E24581" w:rsidRPr="00D82F3B" w:rsidRDefault="00E24581" w:rsidP="00887CBF">
      <w:pPr>
        <w:ind w:firstLine="567"/>
        <w:jc w:val="both"/>
        <w:rPr>
          <w:sz w:val="28"/>
          <w:szCs w:val="28"/>
        </w:rPr>
      </w:pPr>
      <w:r w:rsidRPr="00D82F3B">
        <w:rPr>
          <w:sz w:val="28"/>
          <w:szCs w:val="28"/>
        </w:rPr>
        <w:t>По сравнению с 2013 годом  число занимающихся волейболом в спортивных школах сократилось на 267 человек. Количество ДЮСШ, культивирующих волейбол сохранилось (закрылось отделение в ДЮСШ Новошешминского района, открылось от деление в ДЮСШ «Арча» Арского района).</w:t>
      </w:r>
    </w:p>
    <w:p w:rsidR="00E24581" w:rsidRPr="0053142E" w:rsidRDefault="00E24581" w:rsidP="00887CBF">
      <w:pPr>
        <w:ind w:firstLine="567"/>
        <w:jc w:val="both"/>
        <w:rPr>
          <w:color w:val="FF0000"/>
          <w:sz w:val="28"/>
          <w:szCs w:val="28"/>
        </w:rPr>
      </w:pPr>
    </w:p>
    <w:p w:rsidR="00E24581" w:rsidRPr="00D82F3B" w:rsidRDefault="00E24581" w:rsidP="00887CBF">
      <w:pPr>
        <w:shd w:val="clear" w:color="auto" w:fill="FFFFFF"/>
        <w:ind w:right="36" w:firstLine="708"/>
        <w:jc w:val="both"/>
        <w:rPr>
          <w:sz w:val="28"/>
          <w:szCs w:val="28"/>
        </w:rPr>
      </w:pPr>
      <w:r w:rsidRPr="00D82F3B">
        <w:rPr>
          <w:sz w:val="28"/>
          <w:szCs w:val="28"/>
        </w:rPr>
        <w:t>Учебно-тренировочную работу с юными волейболистами</w:t>
      </w:r>
      <w:r w:rsidRPr="00D82F3B">
        <w:rPr>
          <w:spacing w:val="-1"/>
          <w:sz w:val="28"/>
          <w:szCs w:val="28"/>
        </w:rPr>
        <w:t xml:space="preserve"> </w:t>
      </w:r>
      <w:r w:rsidRPr="00D82F3B">
        <w:rPr>
          <w:sz w:val="28"/>
          <w:szCs w:val="28"/>
        </w:rPr>
        <w:t>ведут 168 тренеров-преподавателей, из них 91 – штатный, что составляет 54,2% и 77 совместителей. По сравнению с 2014 годом число тренеров-преподавателей сократилось на 11 человек (1 штатный, 10совместителей).</w:t>
      </w:r>
    </w:p>
    <w:p w:rsidR="00E24581" w:rsidRDefault="00E24581" w:rsidP="00887CBF">
      <w:pPr>
        <w:ind w:firstLine="567"/>
        <w:jc w:val="both"/>
        <w:rPr>
          <w:color w:val="0070C0"/>
          <w:sz w:val="28"/>
          <w:szCs w:val="28"/>
        </w:rPr>
      </w:pPr>
    </w:p>
    <w:tbl>
      <w:tblPr>
        <w:tblW w:w="92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955"/>
        <w:gridCol w:w="1077"/>
        <w:gridCol w:w="1077"/>
        <w:gridCol w:w="1077"/>
        <w:gridCol w:w="1324"/>
        <w:gridCol w:w="1263"/>
      </w:tblGrid>
      <w:tr w:rsidR="00E24581" w:rsidRPr="00827183" w:rsidTr="00F43B74">
        <w:trPr>
          <w:trHeight w:val="280"/>
        </w:trPr>
        <w:tc>
          <w:tcPr>
            <w:tcW w:w="2510" w:type="dxa"/>
          </w:tcPr>
          <w:p w:rsidR="00E24581" w:rsidRPr="00827183" w:rsidRDefault="00E24581" w:rsidP="00887CBF">
            <w:pPr>
              <w:jc w:val="center"/>
              <w:rPr>
                <w:b/>
              </w:rPr>
            </w:pPr>
            <w:r w:rsidRPr="00827183">
              <w:rPr>
                <w:b/>
              </w:rPr>
              <w:t xml:space="preserve">Количество </w:t>
            </w:r>
          </w:p>
          <w:p w:rsidR="00E24581" w:rsidRPr="00827183" w:rsidRDefault="00E24581" w:rsidP="00887CBF">
            <w:pPr>
              <w:jc w:val="center"/>
              <w:rPr>
                <w:b/>
              </w:rPr>
            </w:pPr>
            <w:r w:rsidRPr="00827183">
              <w:rPr>
                <w:b/>
              </w:rPr>
              <w:t>учреждений</w:t>
            </w:r>
          </w:p>
        </w:tc>
        <w:tc>
          <w:tcPr>
            <w:tcW w:w="955" w:type="dxa"/>
          </w:tcPr>
          <w:p w:rsidR="00E24581" w:rsidRPr="00827183" w:rsidRDefault="00E24581" w:rsidP="00887CBF">
            <w:pPr>
              <w:jc w:val="center"/>
              <w:rPr>
                <w:b/>
              </w:rPr>
            </w:pPr>
            <w:r w:rsidRPr="00827183">
              <w:rPr>
                <w:b/>
              </w:rPr>
              <w:t>2010</w:t>
            </w:r>
          </w:p>
        </w:tc>
        <w:tc>
          <w:tcPr>
            <w:tcW w:w="1077" w:type="dxa"/>
          </w:tcPr>
          <w:p w:rsidR="00E24581" w:rsidRPr="00827183" w:rsidRDefault="00E24581" w:rsidP="00887CBF">
            <w:pPr>
              <w:jc w:val="center"/>
              <w:rPr>
                <w:b/>
              </w:rPr>
            </w:pPr>
            <w:r w:rsidRPr="00827183">
              <w:rPr>
                <w:b/>
              </w:rPr>
              <w:t>2011</w:t>
            </w:r>
          </w:p>
        </w:tc>
        <w:tc>
          <w:tcPr>
            <w:tcW w:w="1077" w:type="dxa"/>
          </w:tcPr>
          <w:p w:rsidR="00E24581" w:rsidRPr="00827183" w:rsidRDefault="00E24581" w:rsidP="00887CBF">
            <w:pPr>
              <w:jc w:val="center"/>
              <w:rPr>
                <w:b/>
              </w:rPr>
            </w:pPr>
            <w:r w:rsidRPr="00827183">
              <w:rPr>
                <w:b/>
              </w:rPr>
              <w:t>2012</w:t>
            </w:r>
          </w:p>
        </w:tc>
        <w:tc>
          <w:tcPr>
            <w:tcW w:w="1077" w:type="dxa"/>
          </w:tcPr>
          <w:p w:rsidR="00E24581" w:rsidRPr="00827183" w:rsidRDefault="00E24581" w:rsidP="00887CBF">
            <w:pPr>
              <w:jc w:val="center"/>
              <w:rPr>
                <w:b/>
              </w:rPr>
            </w:pPr>
            <w:r w:rsidRPr="00827183">
              <w:rPr>
                <w:b/>
              </w:rPr>
              <w:t>2013</w:t>
            </w:r>
          </w:p>
        </w:tc>
        <w:tc>
          <w:tcPr>
            <w:tcW w:w="1324" w:type="dxa"/>
          </w:tcPr>
          <w:p w:rsidR="00E24581" w:rsidRPr="00827183" w:rsidRDefault="00E24581" w:rsidP="00887CBF">
            <w:pPr>
              <w:jc w:val="center"/>
              <w:rPr>
                <w:b/>
              </w:rPr>
            </w:pPr>
            <w:r w:rsidRPr="00827183">
              <w:rPr>
                <w:b/>
              </w:rPr>
              <w:t>2014</w:t>
            </w:r>
          </w:p>
        </w:tc>
        <w:tc>
          <w:tcPr>
            <w:tcW w:w="1263" w:type="dxa"/>
          </w:tcPr>
          <w:p w:rsidR="00E24581" w:rsidRPr="00827183" w:rsidRDefault="00E24581" w:rsidP="00887CBF">
            <w:pPr>
              <w:jc w:val="center"/>
              <w:rPr>
                <w:b/>
              </w:rPr>
            </w:pPr>
            <w:r>
              <w:rPr>
                <w:b/>
              </w:rPr>
              <w:t>2015</w:t>
            </w:r>
          </w:p>
        </w:tc>
      </w:tr>
      <w:tr w:rsidR="00E24581" w:rsidRPr="00827183" w:rsidTr="00F43B74">
        <w:trPr>
          <w:trHeight w:val="275"/>
        </w:trPr>
        <w:tc>
          <w:tcPr>
            <w:tcW w:w="2510" w:type="dxa"/>
          </w:tcPr>
          <w:p w:rsidR="00E24581" w:rsidRPr="00827183" w:rsidRDefault="00E24581" w:rsidP="00887CBF">
            <w:pPr>
              <w:jc w:val="center"/>
            </w:pPr>
            <w:r w:rsidRPr="00827183">
              <w:t>ДЮСШ</w:t>
            </w:r>
          </w:p>
        </w:tc>
        <w:tc>
          <w:tcPr>
            <w:tcW w:w="955" w:type="dxa"/>
          </w:tcPr>
          <w:p w:rsidR="00E24581" w:rsidRPr="00242A92" w:rsidRDefault="00E24581" w:rsidP="00887CBF">
            <w:pPr>
              <w:jc w:val="center"/>
            </w:pPr>
            <w:r>
              <w:t>38</w:t>
            </w:r>
          </w:p>
        </w:tc>
        <w:tc>
          <w:tcPr>
            <w:tcW w:w="1077" w:type="dxa"/>
          </w:tcPr>
          <w:p w:rsidR="00E24581" w:rsidRPr="00BF580E" w:rsidRDefault="00E24581" w:rsidP="00887CBF">
            <w:pPr>
              <w:jc w:val="center"/>
            </w:pPr>
            <w:r>
              <w:t>36</w:t>
            </w:r>
          </w:p>
        </w:tc>
        <w:tc>
          <w:tcPr>
            <w:tcW w:w="1077" w:type="dxa"/>
          </w:tcPr>
          <w:p w:rsidR="00E24581" w:rsidRPr="001F42EC" w:rsidRDefault="00E24581" w:rsidP="00887CBF">
            <w:pPr>
              <w:jc w:val="center"/>
            </w:pPr>
            <w:r>
              <w:t>42</w:t>
            </w:r>
          </w:p>
        </w:tc>
        <w:tc>
          <w:tcPr>
            <w:tcW w:w="1077" w:type="dxa"/>
          </w:tcPr>
          <w:p w:rsidR="00E24581" w:rsidRPr="00827183" w:rsidRDefault="00E24581" w:rsidP="00887CBF">
            <w:pPr>
              <w:jc w:val="center"/>
            </w:pPr>
            <w:r w:rsidRPr="00827183">
              <w:t>42</w:t>
            </w:r>
          </w:p>
        </w:tc>
        <w:tc>
          <w:tcPr>
            <w:tcW w:w="1324" w:type="dxa"/>
          </w:tcPr>
          <w:p w:rsidR="00E24581" w:rsidRPr="00827183" w:rsidRDefault="00E24581" w:rsidP="00887CBF">
            <w:pPr>
              <w:jc w:val="center"/>
            </w:pPr>
            <w:r w:rsidRPr="00827183">
              <w:t>34</w:t>
            </w:r>
          </w:p>
        </w:tc>
        <w:tc>
          <w:tcPr>
            <w:tcW w:w="1263" w:type="dxa"/>
          </w:tcPr>
          <w:p w:rsidR="00E24581" w:rsidRPr="00827183" w:rsidRDefault="00E24581" w:rsidP="00887CBF">
            <w:pPr>
              <w:jc w:val="center"/>
            </w:pPr>
            <w:r>
              <w:t>34</w:t>
            </w:r>
          </w:p>
        </w:tc>
      </w:tr>
    </w:tbl>
    <w:p w:rsidR="00E24581" w:rsidRPr="00827183" w:rsidRDefault="00E24581" w:rsidP="00887CBF">
      <w:pPr>
        <w:jc w:val="center"/>
        <w:rPr>
          <w:color w:val="FF0000"/>
        </w:rPr>
      </w:pPr>
    </w:p>
    <w:tbl>
      <w:tblPr>
        <w:tblW w:w="92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26"/>
        <w:gridCol w:w="188"/>
        <w:gridCol w:w="805"/>
        <w:gridCol w:w="387"/>
        <w:gridCol w:w="696"/>
        <w:gridCol w:w="1108"/>
        <w:gridCol w:w="1102"/>
        <w:gridCol w:w="1290"/>
        <w:gridCol w:w="1051"/>
      </w:tblGrid>
      <w:tr w:rsidR="00E24581" w:rsidRPr="00827183" w:rsidTr="00F43B74">
        <w:trPr>
          <w:trHeight w:val="280"/>
        </w:trPr>
        <w:tc>
          <w:tcPr>
            <w:tcW w:w="2656" w:type="dxa"/>
            <w:gridSpan w:val="2"/>
          </w:tcPr>
          <w:p w:rsidR="00E24581" w:rsidRPr="00827183" w:rsidRDefault="00E24581" w:rsidP="00887CBF">
            <w:pPr>
              <w:jc w:val="center"/>
              <w:rPr>
                <w:b/>
              </w:rPr>
            </w:pPr>
            <w:r w:rsidRPr="00827183">
              <w:rPr>
                <w:b/>
              </w:rPr>
              <w:t xml:space="preserve">Количество </w:t>
            </w:r>
          </w:p>
          <w:p w:rsidR="00E24581" w:rsidRPr="00827183" w:rsidRDefault="00E24581" w:rsidP="00887CBF">
            <w:pPr>
              <w:jc w:val="center"/>
              <w:rPr>
                <w:b/>
              </w:rPr>
            </w:pPr>
            <w:r w:rsidRPr="00827183">
              <w:rPr>
                <w:b/>
              </w:rPr>
              <w:t>занимающихся</w:t>
            </w:r>
          </w:p>
        </w:tc>
        <w:tc>
          <w:tcPr>
            <w:tcW w:w="993" w:type="dxa"/>
            <w:gridSpan w:val="2"/>
          </w:tcPr>
          <w:p w:rsidR="00E24581" w:rsidRPr="00827183" w:rsidRDefault="00E24581" w:rsidP="00887CBF">
            <w:pPr>
              <w:jc w:val="center"/>
              <w:rPr>
                <w:b/>
              </w:rPr>
            </w:pPr>
            <w:r w:rsidRPr="00827183">
              <w:rPr>
                <w:b/>
              </w:rPr>
              <w:t>2010</w:t>
            </w:r>
          </w:p>
        </w:tc>
        <w:tc>
          <w:tcPr>
            <w:tcW w:w="1083" w:type="dxa"/>
            <w:gridSpan w:val="2"/>
          </w:tcPr>
          <w:p w:rsidR="00E24581" w:rsidRPr="00827183" w:rsidRDefault="00E24581" w:rsidP="00887CBF">
            <w:pPr>
              <w:jc w:val="center"/>
              <w:rPr>
                <w:b/>
              </w:rPr>
            </w:pPr>
            <w:r w:rsidRPr="00827183">
              <w:rPr>
                <w:b/>
              </w:rPr>
              <w:t>2011</w:t>
            </w:r>
          </w:p>
        </w:tc>
        <w:tc>
          <w:tcPr>
            <w:tcW w:w="1108" w:type="dxa"/>
          </w:tcPr>
          <w:p w:rsidR="00E24581" w:rsidRPr="00827183" w:rsidRDefault="00E24581" w:rsidP="00887CBF">
            <w:pPr>
              <w:jc w:val="center"/>
              <w:rPr>
                <w:b/>
              </w:rPr>
            </w:pPr>
            <w:r w:rsidRPr="00827183">
              <w:rPr>
                <w:b/>
              </w:rPr>
              <w:t>2012</w:t>
            </w:r>
          </w:p>
        </w:tc>
        <w:tc>
          <w:tcPr>
            <w:tcW w:w="1102" w:type="dxa"/>
          </w:tcPr>
          <w:p w:rsidR="00E24581" w:rsidRPr="00827183" w:rsidRDefault="00E24581" w:rsidP="00887CBF">
            <w:pPr>
              <w:jc w:val="center"/>
              <w:rPr>
                <w:b/>
              </w:rPr>
            </w:pPr>
            <w:r w:rsidRPr="00827183">
              <w:rPr>
                <w:b/>
              </w:rPr>
              <w:t>2013</w:t>
            </w:r>
          </w:p>
        </w:tc>
        <w:tc>
          <w:tcPr>
            <w:tcW w:w="1290" w:type="dxa"/>
          </w:tcPr>
          <w:p w:rsidR="00E24581" w:rsidRPr="00827183" w:rsidRDefault="00E24581" w:rsidP="00887CBF">
            <w:pPr>
              <w:jc w:val="center"/>
              <w:rPr>
                <w:b/>
              </w:rPr>
            </w:pPr>
            <w:r w:rsidRPr="00827183">
              <w:rPr>
                <w:b/>
              </w:rPr>
              <w:t>2014</w:t>
            </w:r>
          </w:p>
        </w:tc>
        <w:tc>
          <w:tcPr>
            <w:tcW w:w="1051" w:type="dxa"/>
          </w:tcPr>
          <w:p w:rsidR="00E24581" w:rsidRPr="00827183" w:rsidRDefault="00E24581" w:rsidP="00887CBF">
            <w:pPr>
              <w:jc w:val="center"/>
              <w:rPr>
                <w:b/>
              </w:rPr>
            </w:pPr>
            <w:r>
              <w:rPr>
                <w:b/>
              </w:rPr>
              <w:t>2015</w:t>
            </w:r>
          </w:p>
        </w:tc>
      </w:tr>
      <w:tr w:rsidR="00E24581" w:rsidRPr="00827183" w:rsidTr="00F43B74">
        <w:trPr>
          <w:trHeight w:val="275"/>
        </w:trPr>
        <w:tc>
          <w:tcPr>
            <w:tcW w:w="2656" w:type="dxa"/>
            <w:gridSpan w:val="2"/>
          </w:tcPr>
          <w:p w:rsidR="00E24581" w:rsidRPr="00827183" w:rsidRDefault="00E24581" w:rsidP="00887CBF">
            <w:pPr>
              <w:jc w:val="center"/>
            </w:pPr>
            <w:r w:rsidRPr="00827183">
              <w:t>ДЮСШ</w:t>
            </w:r>
          </w:p>
        </w:tc>
        <w:tc>
          <w:tcPr>
            <w:tcW w:w="993" w:type="dxa"/>
            <w:gridSpan w:val="2"/>
          </w:tcPr>
          <w:p w:rsidR="00E24581" w:rsidRPr="00BF580E" w:rsidRDefault="00E24581" w:rsidP="00887CBF">
            <w:pPr>
              <w:jc w:val="center"/>
            </w:pPr>
            <w:r>
              <w:t>7322</w:t>
            </w:r>
          </w:p>
        </w:tc>
        <w:tc>
          <w:tcPr>
            <w:tcW w:w="1083" w:type="dxa"/>
            <w:gridSpan w:val="2"/>
          </w:tcPr>
          <w:p w:rsidR="00E24581" w:rsidRPr="00BF580E" w:rsidRDefault="00E24581" w:rsidP="00887CBF">
            <w:pPr>
              <w:jc w:val="center"/>
            </w:pPr>
            <w:r>
              <w:t>5502</w:t>
            </w:r>
          </w:p>
        </w:tc>
        <w:tc>
          <w:tcPr>
            <w:tcW w:w="1108" w:type="dxa"/>
          </w:tcPr>
          <w:p w:rsidR="00E24581" w:rsidRPr="001F42EC" w:rsidRDefault="00E24581" w:rsidP="00887CBF">
            <w:pPr>
              <w:jc w:val="center"/>
            </w:pPr>
            <w:r>
              <w:t>6149</w:t>
            </w:r>
          </w:p>
        </w:tc>
        <w:tc>
          <w:tcPr>
            <w:tcW w:w="1102" w:type="dxa"/>
          </w:tcPr>
          <w:p w:rsidR="00E24581" w:rsidRPr="001F42EC" w:rsidRDefault="00E24581" w:rsidP="00887CBF">
            <w:pPr>
              <w:jc w:val="center"/>
            </w:pPr>
            <w:r w:rsidRPr="001F42EC">
              <w:t>6260</w:t>
            </w:r>
          </w:p>
        </w:tc>
        <w:tc>
          <w:tcPr>
            <w:tcW w:w="1290" w:type="dxa"/>
          </w:tcPr>
          <w:p w:rsidR="00E24581" w:rsidRPr="001F42EC" w:rsidRDefault="00E24581" w:rsidP="00887CBF">
            <w:pPr>
              <w:jc w:val="center"/>
            </w:pPr>
            <w:r w:rsidRPr="001F42EC">
              <w:t>4945</w:t>
            </w:r>
          </w:p>
        </w:tc>
        <w:tc>
          <w:tcPr>
            <w:tcW w:w="1051" w:type="dxa"/>
          </w:tcPr>
          <w:p w:rsidR="00E24581" w:rsidRPr="001F42EC" w:rsidRDefault="00E24581" w:rsidP="00887CBF">
            <w:pPr>
              <w:jc w:val="center"/>
            </w:pPr>
            <w:r>
              <w:t>4678</w:t>
            </w:r>
          </w:p>
        </w:tc>
      </w:tr>
      <w:tr w:rsidR="00E24581" w:rsidRPr="00827183" w:rsidTr="00F43B74">
        <w:trPr>
          <w:trHeight w:val="280"/>
        </w:trPr>
        <w:tc>
          <w:tcPr>
            <w:tcW w:w="8232" w:type="dxa"/>
            <w:gridSpan w:val="9"/>
            <w:tcBorders>
              <w:left w:val="nil"/>
              <w:right w:val="nil"/>
            </w:tcBorders>
          </w:tcPr>
          <w:p w:rsidR="00E24581" w:rsidRPr="00827183" w:rsidRDefault="00E24581" w:rsidP="00887CBF">
            <w:pPr>
              <w:jc w:val="center"/>
              <w:rPr>
                <w:b/>
                <w:color w:val="FF0000"/>
              </w:rPr>
            </w:pPr>
          </w:p>
          <w:p w:rsidR="00E24581" w:rsidRPr="00827183" w:rsidRDefault="00E24581" w:rsidP="00887CBF">
            <w:pPr>
              <w:jc w:val="center"/>
              <w:rPr>
                <w:b/>
              </w:rPr>
            </w:pPr>
            <w:r w:rsidRPr="00827183">
              <w:rPr>
                <w:b/>
              </w:rPr>
              <w:t>Кадры</w:t>
            </w:r>
          </w:p>
        </w:tc>
        <w:tc>
          <w:tcPr>
            <w:tcW w:w="1051" w:type="dxa"/>
            <w:tcBorders>
              <w:left w:val="nil"/>
              <w:right w:val="nil"/>
            </w:tcBorders>
          </w:tcPr>
          <w:p w:rsidR="00E24581" w:rsidRPr="00827183" w:rsidRDefault="00E24581" w:rsidP="00887CBF">
            <w:pPr>
              <w:jc w:val="center"/>
              <w:rPr>
                <w:b/>
                <w:color w:val="FF0000"/>
              </w:rPr>
            </w:pPr>
          </w:p>
        </w:tc>
      </w:tr>
      <w:tr w:rsidR="00E24581" w:rsidRPr="00827183" w:rsidTr="00F43B74">
        <w:trPr>
          <w:trHeight w:val="160"/>
        </w:trPr>
        <w:tc>
          <w:tcPr>
            <w:tcW w:w="1730" w:type="dxa"/>
            <w:vMerge w:val="restart"/>
          </w:tcPr>
          <w:p w:rsidR="00E24581" w:rsidRPr="00827183" w:rsidRDefault="00E24581" w:rsidP="00887CBF">
            <w:pPr>
              <w:jc w:val="center"/>
            </w:pPr>
            <w:r w:rsidRPr="00827183">
              <w:t>Тренеры - преподаватели</w:t>
            </w:r>
          </w:p>
        </w:tc>
        <w:tc>
          <w:tcPr>
            <w:tcW w:w="1114" w:type="dxa"/>
            <w:gridSpan w:val="2"/>
          </w:tcPr>
          <w:p w:rsidR="00E24581" w:rsidRPr="00827183" w:rsidRDefault="00E24581" w:rsidP="00887CBF">
            <w:pPr>
              <w:jc w:val="center"/>
            </w:pPr>
          </w:p>
        </w:tc>
        <w:tc>
          <w:tcPr>
            <w:tcW w:w="1192" w:type="dxa"/>
            <w:gridSpan w:val="2"/>
          </w:tcPr>
          <w:p w:rsidR="00E24581" w:rsidRPr="00827183" w:rsidRDefault="00E24581" w:rsidP="00887CBF">
            <w:pPr>
              <w:jc w:val="center"/>
              <w:rPr>
                <w:b/>
              </w:rPr>
            </w:pPr>
            <w:r w:rsidRPr="00827183">
              <w:rPr>
                <w:b/>
              </w:rPr>
              <w:t>2010</w:t>
            </w:r>
          </w:p>
        </w:tc>
        <w:tc>
          <w:tcPr>
            <w:tcW w:w="696" w:type="dxa"/>
          </w:tcPr>
          <w:p w:rsidR="00E24581" w:rsidRPr="00827183" w:rsidRDefault="00E24581" w:rsidP="00887CBF">
            <w:pPr>
              <w:jc w:val="center"/>
              <w:rPr>
                <w:b/>
              </w:rPr>
            </w:pPr>
            <w:r w:rsidRPr="00827183">
              <w:rPr>
                <w:b/>
              </w:rPr>
              <w:t>2011</w:t>
            </w:r>
          </w:p>
        </w:tc>
        <w:tc>
          <w:tcPr>
            <w:tcW w:w="1108" w:type="dxa"/>
          </w:tcPr>
          <w:p w:rsidR="00E24581" w:rsidRPr="00827183" w:rsidRDefault="00E24581" w:rsidP="00887CBF">
            <w:pPr>
              <w:jc w:val="center"/>
              <w:rPr>
                <w:b/>
              </w:rPr>
            </w:pPr>
            <w:r w:rsidRPr="00827183">
              <w:rPr>
                <w:b/>
              </w:rPr>
              <w:t>2012</w:t>
            </w:r>
          </w:p>
        </w:tc>
        <w:tc>
          <w:tcPr>
            <w:tcW w:w="1102" w:type="dxa"/>
          </w:tcPr>
          <w:p w:rsidR="00E24581" w:rsidRPr="00827183" w:rsidRDefault="00E24581" w:rsidP="00887CBF">
            <w:pPr>
              <w:jc w:val="center"/>
              <w:rPr>
                <w:b/>
              </w:rPr>
            </w:pPr>
            <w:r w:rsidRPr="00827183">
              <w:rPr>
                <w:b/>
              </w:rPr>
              <w:t>2013</w:t>
            </w:r>
          </w:p>
        </w:tc>
        <w:tc>
          <w:tcPr>
            <w:tcW w:w="1290" w:type="dxa"/>
          </w:tcPr>
          <w:p w:rsidR="00E24581" w:rsidRPr="00827183" w:rsidRDefault="00E24581" w:rsidP="00887CBF">
            <w:pPr>
              <w:jc w:val="center"/>
              <w:rPr>
                <w:b/>
              </w:rPr>
            </w:pPr>
            <w:r w:rsidRPr="00827183">
              <w:rPr>
                <w:b/>
              </w:rPr>
              <w:t>2014</w:t>
            </w:r>
          </w:p>
        </w:tc>
        <w:tc>
          <w:tcPr>
            <w:tcW w:w="1051" w:type="dxa"/>
          </w:tcPr>
          <w:p w:rsidR="00E24581" w:rsidRPr="00827183" w:rsidRDefault="00E24581" w:rsidP="00887CBF">
            <w:pPr>
              <w:jc w:val="center"/>
              <w:rPr>
                <w:b/>
              </w:rPr>
            </w:pPr>
            <w:r>
              <w:rPr>
                <w:b/>
              </w:rPr>
              <w:t>2015</w:t>
            </w:r>
          </w:p>
        </w:tc>
      </w:tr>
      <w:tr w:rsidR="00E24581" w:rsidRPr="00827183" w:rsidTr="00F43B74">
        <w:trPr>
          <w:trHeight w:val="160"/>
        </w:trPr>
        <w:tc>
          <w:tcPr>
            <w:tcW w:w="1730" w:type="dxa"/>
            <w:vMerge/>
          </w:tcPr>
          <w:p w:rsidR="00E24581" w:rsidRPr="00827183" w:rsidRDefault="00E24581" w:rsidP="00887CBF">
            <w:pPr>
              <w:jc w:val="center"/>
            </w:pPr>
          </w:p>
        </w:tc>
        <w:tc>
          <w:tcPr>
            <w:tcW w:w="1114" w:type="dxa"/>
            <w:gridSpan w:val="2"/>
          </w:tcPr>
          <w:p w:rsidR="00E24581" w:rsidRPr="00827183" w:rsidRDefault="00E24581" w:rsidP="00887CBF">
            <w:pPr>
              <w:jc w:val="center"/>
            </w:pPr>
            <w:r w:rsidRPr="00827183">
              <w:t>всего</w:t>
            </w:r>
          </w:p>
        </w:tc>
        <w:tc>
          <w:tcPr>
            <w:tcW w:w="1192" w:type="dxa"/>
            <w:gridSpan w:val="2"/>
          </w:tcPr>
          <w:p w:rsidR="00E24581" w:rsidRPr="00242A92" w:rsidRDefault="00E24581" w:rsidP="00887CBF">
            <w:pPr>
              <w:jc w:val="center"/>
            </w:pPr>
            <w:r>
              <w:t>256</w:t>
            </w:r>
          </w:p>
        </w:tc>
        <w:tc>
          <w:tcPr>
            <w:tcW w:w="696" w:type="dxa"/>
          </w:tcPr>
          <w:p w:rsidR="00E24581" w:rsidRPr="00BF580E" w:rsidRDefault="00E24581" w:rsidP="00887CBF">
            <w:pPr>
              <w:jc w:val="center"/>
            </w:pPr>
            <w:r>
              <w:t>205</w:t>
            </w:r>
          </w:p>
        </w:tc>
        <w:tc>
          <w:tcPr>
            <w:tcW w:w="1108" w:type="dxa"/>
          </w:tcPr>
          <w:p w:rsidR="00E24581" w:rsidRPr="001F42EC" w:rsidRDefault="00E24581" w:rsidP="00887CBF">
            <w:pPr>
              <w:jc w:val="center"/>
            </w:pPr>
            <w:r>
              <w:t>219</w:t>
            </w:r>
          </w:p>
        </w:tc>
        <w:tc>
          <w:tcPr>
            <w:tcW w:w="1102" w:type="dxa"/>
          </w:tcPr>
          <w:p w:rsidR="00E24581" w:rsidRPr="001F42EC" w:rsidRDefault="00E24581" w:rsidP="00887CBF">
            <w:pPr>
              <w:jc w:val="center"/>
            </w:pPr>
            <w:r w:rsidRPr="001F42EC">
              <w:t>221</w:t>
            </w:r>
          </w:p>
        </w:tc>
        <w:tc>
          <w:tcPr>
            <w:tcW w:w="1290" w:type="dxa"/>
          </w:tcPr>
          <w:p w:rsidR="00E24581" w:rsidRPr="00F507AD" w:rsidRDefault="00E24581" w:rsidP="00887CBF">
            <w:pPr>
              <w:jc w:val="center"/>
            </w:pPr>
            <w:r>
              <w:t>179</w:t>
            </w:r>
          </w:p>
        </w:tc>
        <w:tc>
          <w:tcPr>
            <w:tcW w:w="1051" w:type="dxa"/>
          </w:tcPr>
          <w:p w:rsidR="00E24581" w:rsidRDefault="00E24581" w:rsidP="00887CBF">
            <w:pPr>
              <w:jc w:val="center"/>
            </w:pPr>
            <w:r>
              <w:t>168</w:t>
            </w:r>
          </w:p>
        </w:tc>
      </w:tr>
      <w:tr w:rsidR="00E24581" w:rsidRPr="00827183" w:rsidTr="00F43B74">
        <w:trPr>
          <w:trHeight w:val="460"/>
        </w:trPr>
        <w:tc>
          <w:tcPr>
            <w:tcW w:w="1730" w:type="dxa"/>
            <w:vMerge/>
          </w:tcPr>
          <w:p w:rsidR="00E24581" w:rsidRPr="00827183" w:rsidRDefault="00E24581" w:rsidP="00887CBF">
            <w:pPr>
              <w:jc w:val="center"/>
            </w:pPr>
          </w:p>
        </w:tc>
        <w:tc>
          <w:tcPr>
            <w:tcW w:w="1114" w:type="dxa"/>
            <w:gridSpan w:val="2"/>
          </w:tcPr>
          <w:p w:rsidR="00E24581" w:rsidRPr="00827183" w:rsidRDefault="00E24581" w:rsidP="00887CBF">
            <w:pPr>
              <w:jc w:val="center"/>
            </w:pPr>
            <w:r w:rsidRPr="00827183">
              <w:t>штатные</w:t>
            </w:r>
          </w:p>
        </w:tc>
        <w:tc>
          <w:tcPr>
            <w:tcW w:w="1192" w:type="dxa"/>
            <w:gridSpan w:val="2"/>
          </w:tcPr>
          <w:p w:rsidR="00E24581" w:rsidRPr="00242A92" w:rsidRDefault="00E24581" w:rsidP="00887CBF">
            <w:pPr>
              <w:jc w:val="center"/>
            </w:pPr>
            <w:r>
              <w:t>100</w:t>
            </w:r>
          </w:p>
        </w:tc>
        <w:tc>
          <w:tcPr>
            <w:tcW w:w="696" w:type="dxa"/>
          </w:tcPr>
          <w:p w:rsidR="00E24581" w:rsidRPr="00BF580E" w:rsidRDefault="00E24581" w:rsidP="00887CBF">
            <w:pPr>
              <w:jc w:val="center"/>
            </w:pPr>
            <w:r>
              <w:t>95</w:t>
            </w:r>
          </w:p>
        </w:tc>
        <w:tc>
          <w:tcPr>
            <w:tcW w:w="1108" w:type="dxa"/>
          </w:tcPr>
          <w:p w:rsidR="00E24581" w:rsidRPr="001F42EC" w:rsidRDefault="00E24581" w:rsidP="00887CBF">
            <w:pPr>
              <w:jc w:val="center"/>
            </w:pPr>
            <w:r>
              <w:t>94</w:t>
            </w:r>
          </w:p>
        </w:tc>
        <w:tc>
          <w:tcPr>
            <w:tcW w:w="1102" w:type="dxa"/>
          </w:tcPr>
          <w:p w:rsidR="00E24581" w:rsidRPr="001F42EC" w:rsidRDefault="00E24581" w:rsidP="00887CBF">
            <w:pPr>
              <w:jc w:val="center"/>
            </w:pPr>
            <w:r>
              <w:t>102</w:t>
            </w:r>
          </w:p>
        </w:tc>
        <w:tc>
          <w:tcPr>
            <w:tcW w:w="1290" w:type="dxa"/>
          </w:tcPr>
          <w:p w:rsidR="00E24581" w:rsidRPr="00F507AD" w:rsidRDefault="00E24581" w:rsidP="00887CBF">
            <w:pPr>
              <w:jc w:val="center"/>
            </w:pPr>
            <w:r>
              <w:t>92</w:t>
            </w:r>
          </w:p>
        </w:tc>
        <w:tc>
          <w:tcPr>
            <w:tcW w:w="1051" w:type="dxa"/>
          </w:tcPr>
          <w:p w:rsidR="00E24581" w:rsidRDefault="00E24581" w:rsidP="00887CBF">
            <w:pPr>
              <w:jc w:val="center"/>
            </w:pPr>
            <w:r>
              <w:t>91</w:t>
            </w:r>
          </w:p>
        </w:tc>
      </w:tr>
      <w:tr w:rsidR="00E24581" w:rsidRPr="00827183" w:rsidTr="00F43B74">
        <w:trPr>
          <w:trHeight w:val="280"/>
        </w:trPr>
        <w:tc>
          <w:tcPr>
            <w:tcW w:w="8232" w:type="dxa"/>
            <w:gridSpan w:val="9"/>
            <w:tcBorders>
              <w:left w:val="nil"/>
              <w:right w:val="nil"/>
            </w:tcBorders>
          </w:tcPr>
          <w:p w:rsidR="00E24581" w:rsidRPr="00F507AD" w:rsidRDefault="00E24581" w:rsidP="00887CBF">
            <w:pPr>
              <w:jc w:val="center"/>
              <w:rPr>
                <w:b/>
              </w:rPr>
            </w:pPr>
            <w:r w:rsidRPr="00F507AD">
              <w:rPr>
                <w:b/>
              </w:rPr>
              <w:t xml:space="preserve">Квалификационные категории </w:t>
            </w:r>
            <w:r>
              <w:rPr>
                <w:b/>
              </w:rPr>
              <w:t xml:space="preserve">штатных </w:t>
            </w:r>
            <w:r w:rsidRPr="00F507AD">
              <w:rPr>
                <w:b/>
              </w:rPr>
              <w:t>тренеров-преподавателей</w:t>
            </w:r>
          </w:p>
          <w:p w:rsidR="00E24581" w:rsidRPr="00F507AD" w:rsidRDefault="00E24581" w:rsidP="00887CBF">
            <w:pPr>
              <w:jc w:val="center"/>
              <w:rPr>
                <w:b/>
              </w:rPr>
            </w:pPr>
          </w:p>
        </w:tc>
        <w:tc>
          <w:tcPr>
            <w:tcW w:w="1051" w:type="dxa"/>
            <w:tcBorders>
              <w:left w:val="nil"/>
              <w:right w:val="nil"/>
            </w:tcBorders>
          </w:tcPr>
          <w:p w:rsidR="00E24581" w:rsidRPr="00F507AD" w:rsidRDefault="00E24581" w:rsidP="00887CBF">
            <w:pPr>
              <w:jc w:val="center"/>
              <w:rPr>
                <w:b/>
              </w:rPr>
            </w:pPr>
          </w:p>
        </w:tc>
      </w:tr>
      <w:tr w:rsidR="00E24581" w:rsidRPr="00827183" w:rsidTr="00F43B74">
        <w:trPr>
          <w:trHeight w:val="160"/>
        </w:trPr>
        <w:tc>
          <w:tcPr>
            <w:tcW w:w="2844" w:type="dxa"/>
            <w:gridSpan w:val="3"/>
          </w:tcPr>
          <w:p w:rsidR="00E24581" w:rsidRPr="00827183" w:rsidRDefault="00E24581" w:rsidP="00887CBF">
            <w:pPr>
              <w:jc w:val="center"/>
              <w:rPr>
                <w:color w:val="FF0000"/>
              </w:rPr>
            </w:pPr>
          </w:p>
        </w:tc>
        <w:tc>
          <w:tcPr>
            <w:tcW w:w="1192" w:type="dxa"/>
            <w:gridSpan w:val="2"/>
          </w:tcPr>
          <w:p w:rsidR="00E24581" w:rsidRPr="00F507AD" w:rsidRDefault="00E24581" w:rsidP="00887CBF">
            <w:pPr>
              <w:jc w:val="center"/>
              <w:rPr>
                <w:b/>
              </w:rPr>
            </w:pPr>
            <w:r w:rsidRPr="00F507AD">
              <w:rPr>
                <w:b/>
              </w:rPr>
              <w:t>2010</w:t>
            </w:r>
          </w:p>
        </w:tc>
        <w:tc>
          <w:tcPr>
            <w:tcW w:w="696" w:type="dxa"/>
          </w:tcPr>
          <w:p w:rsidR="00E24581" w:rsidRPr="00F507AD" w:rsidRDefault="00E24581" w:rsidP="00887CBF">
            <w:pPr>
              <w:jc w:val="center"/>
              <w:rPr>
                <w:b/>
              </w:rPr>
            </w:pPr>
            <w:r w:rsidRPr="00F507AD">
              <w:rPr>
                <w:b/>
              </w:rPr>
              <w:t>2011</w:t>
            </w:r>
          </w:p>
        </w:tc>
        <w:tc>
          <w:tcPr>
            <w:tcW w:w="1108" w:type="dxa"/>
          </w:tcPr>
          <w:p w:rsidR="00E24581" w:rsidRPr="00F507AD" w:rsidRDefault="00E24581" w:rsidP="00887CBF">
            <w:pPr>
              <w:jc w:val="center"/>
              <w:rPr>
                <w:b/>
              </w:rPr>
            </w:pPr>
            <w:r w:rsidRPr="00F507AD">
              <w:rPr>
                <w:b/>
              </w:rPr>
              <w:t>2012</w:t>
            </w:r>
          </w:p>
        </w:tc>
        <w:tc>
          <w:tcPr>
            <w:tcW w:w="1102" w:type="dxa"/>
          </w:tcPr>
          <w:p w:rsidR="00E24581" w:rsidRPr="00F507AD" w:rsidRDefault="00E24581" w:rsidP="00887CBF">
            <w:pPr>
              <w:jc w:val="center"/>
              <w:rPr>
                <w:b/>
              </w:rPr>
            </w:pPr>
            <w:r w:rsidRPr="00F507AD">
              <w:rPr>
                <w:b/>
              </w:rPr>
              <w:t>2013</w:t>
            </w:r>
          </w:p>
        </w:tc>
        <w:tc>
          <w:tcPr>
            <w:tcW w:w="1290" w:type="dxa"/>
          </w:tcPr>
          <w:p w:rsidR="00E24581" w:rsidRPr="00F507AD" w:rsidRDefault="00E24581" w:rsidP="00887CBF">
            <w:pPr>
              <w:jc w:val="center"/>
              <w:rPr>
                <w:b/>
              </w:rPr>
            </w:pPr>
            <w:r w:rsidRPr="00F507AD">
              <w:rPr>
                <w:b/>
              </w:rPr>
              <w:t>2014</w:t>
            </w:r>
          </w:p>
        </w:tc>
        <w:tc>
          <w:tcPr>
            <w:tcW w:w="1051" w:type="dxa"/>
          </w:tcPr>
          <w:p w:rsidR="00E24581" w:rsidRPr="00F507AD" w:rsidRDefault="00E24581" w:rsidP="00887CBF">
            <w:pPr>
              <w:jc w:val="center"/>
              <w:rPr>
                <w:b/>
              </w:rPr>
            </w:pPr>
            <w:r>
              <w:rPr>
                <w:b/>
              </w:rPr>
              <w:t>2015</w:t>
            </w:r>
          </w:p>
        </w:tc>
      </w:tr>
      <w:tr w:rsidR="00E24581" w:rsidRPr="00827183" w:rsidTr="00F43B74">
        <w:trPr>
          <w:trHeight w:val="160"/>
        </w:trPr>
        <w:tc>
          <w:tcPr>
            <w:tcW w:w="2844" w:type="dxa"/>
            <w:gridSpan w:val="3"/>
          </w:tcPr>
          <w:p w:rsidR="00E24581" w:rsidRPr="00F507AD" w:rsidRDefault="00E24581" w:rsidP="00887CBF">
            <w:pPr>
              <w:jc w:val="center"/>
            </w:pPr>
            <w:r w:rsidRPr="00F507AD">
              <w:t>Высшая</w:t>
            </w:r>
          </w:p>
        </w:tc>
        <w:tc>
          <w:tcPr>
            <w:tcW w:w="1192" w:type="dxa"/>
            <w:gridSpan w:val="2"/>
          </w:tcPr>
          <w:p w:rsidR="00E24581" w:rsidRPr="00242A92" w:rsidRDefault="00E24581" w:rsidP="00887CBF">
            <w:pPr>
              <w:jc w:val="center"/>
            </w:pPr>
            <w:r>
              <w:t>5</w:t>
            </w:r>
          </w:p>
        </w:tc>
        <w:tc>
          <w:tcPr>
            <w:tcW w:w="696" w:type="dxa"/>
          </w:tcPr>
          <w:p w:rsidR="00E24581" w:rsidRPr="00BF580E" w:rsidRDefault="00E24581" w:rsidP="00887CBF">
            <w:pPr>
              <w:jc w:val="center"/>
            </w:pPr>
            <w:r>
              <w:t>5</w:t>
            </w:r>
          </w:p>
        </w:tc>
        <w:tc>
          <w:tcPr>
            <w:tcW w:w="1108" w:type="dxa"/>
          </w:tcPr>
          <w:p w:rsidR="00E24581" w:rsidRPr="001F42EC" w:rsidRDefault="00E24581" w:rsidP="00887CBF">
            <w:pPr>
              <w:jc w:val="center"/>
            </w:pPr>
            <w:r>
              <w:t>4</w:t>
            </w:r>
          </w:p>
        </w:tc>
        <w:tc>
          <w:tcPr>
            <w:tcW w:w="1102" w:type="dxa"/>
          </w:tcPr>
          <w:p w:rsidR="00E24581" w:rsidRPr="001F42EC" w:rsidRDefault="00E24581" w:rsidP="00887CBF">
            <w:pPr>
              <w:jc w:val="center"/>
            </w:pPr>
            <w:r>
              <w:t>2</w:t>
            </w:r>
          </w:p>
        </w:tc>
        <w:tc>
          <w:tcPr>
            <w:tcW w:w="1290" w:type="dxa"/>
          </w:tcPr>
          <w:p w:rsidR="00E24581" w:rsidRPr="00F507AD" w:rsidRDefault="00E24581" w:rsidP="00887CBF">
            <w:pPr>
              <w:jc w:val="center"/>
            </w:pPr>
            <w:r>
              <w:t>4</w:t>
            </w:r>
          </w:p>
        </w:tc>
        <w:tc>
          <w:tcPr>
            <w:tcW w:w="1051" w:type="dxa"/>
          </w:tcPr>
          <w:p w:rsidR="00E24581" w:rsidRDefault="00E24581" w:rsidP="00887CBF">
            <w:pPr>
              <w:jc w:val="center"/>
            </w:pPr>
            <w:r>
              <w:t>3</w:t>
            </w:r>
          </w:p>
        </w:tc>
      </w:tr>
      <w:tr w:rsidR="00E24581" w:rsidRPr="00827183" w:rsidTr="00F43B74">
        <w:trPr>
          <w:trHeight w:val="362"/>
        </w:trPr>
        <w:tc>
          <w:tcPr>
            <w:tcW w:w="2844" w:type="dxa"/>
            <w:gridSpan w:val="3"/>
          </w:tcPr>
          <w:p w:rsidR="00E24581" w:rsidRPr="00F507AD" w:rsidRDefault="00E24581" w:rsidP="00887CBF">
            <w:pPr>
              <w:jc w:val="center"/>
            </w:pPr>
            <w:r w:rsidRPr="00F507AD">
              <w:t>Первая</w:t>
            </w:r>
          </w:p>
        </w:tc>
        <w:tc>
          <w:tcPr>
            <w:tcW w:w="1192" w:type="dxa"/>
            <w:gridSpan w:val="2"/>
          </w:tcPr>
          <w:p w:rsidR="00E24581" w:rsidRPr="00242A92" w:rsidRDefault="00E24581" w:rsidP="00887CBF">
            <w:pPr>
              <w:jc w:val="center"/>
            </w:pPr>
            <w:r>
              <w:t>21</w:t>
            </w:r>
          </w:p>
        </w:tc>
        <w:tc>
          <w:tcPr>
            <w:tcW w:w="696" w:type="dxa"/>
          </w:tcPr>
          <w:p w:rsidR="00E24581" w:rsidRPr="00BF580E" w:rsidRDefault="00E24581" w:rsidP="00887CBF">
            <w:pPr>
              <w:jc w:val="center"/>
            </w:pPr>
            <w:r>
              <w:t>5</w:t>
            </w:r>
          </w:p>
        </w:tc>
        <w:tc>
          <w:tcPr>
            <w:tcW w:w="1108" w:type="dxa"/>
          </w:tcPr>
          <w:p w:rsidR="00E24581" w:rsidRPr="001F42EC" w:rsidRDefault="00E24581" w:rsidP="00887CBF">
            <w:pPr>
              <w:jc w:val="center"/>
            </w:pPr>
            <w:r>
              <w:t>20</w:t>
            </w:r>
          </w:p>
        </w:tc>
        <w:tc>
          <w:tcPr>
            <w:tcW w:w="1102" w:type="dxa"/>
          </w:tcPr>
          <w:p w:rsidR="00E24581" w:rsidRPr="001F42EC" w:rsidRDefault="00E24581" w:rsidP="00887CBF">
            <w:pPr>
              <w:jc w:val="center"/>
            </w:pPr>
            <w:r w:rsidRPr="001F42EC">
              <w:t>1</w:t>
            </w:r>
            <w:r>
              <w:t>5</w:t>
            </w:r>
          </w:p>
        </w:tc>
        <w:tc>
          <w:tcPr>
            <w:tcW w:w="1290" w:type="dxa"/>
          </w:tcPr>
          <w:p w:rsidR="00E24581" w:rsidRPr="00F507AD" w:rsidRDefault="00E24581" w:rsidP="00887CBF">
            <w:pPr>
              <w:jc w:val="center"/>
            </w:pPr>
            <w:r>
              <w:t>19</w:t>
            </w:r>
          </w:p>
        </w:tc>
        <w:tc>
          <w:tcPr>
            <w:tcW w:w="1051" w:type="dxa"/>
          </w:tcPr>
          <w:p w:rsidR="00E24581" w:rsidRDefault="00E24581" w:rsidP="00887CBF">
            <w:pPr>
              <w:jc w:val="center"/>
            </w:pPr>
            <w:r>
              <w:t>27</w:t>
            </w:r>
          </w:p>
        </w:tc>
      </w:tr>
      <w:tr w:rsidR="00E24581" w:rsidRPr="00827183" w:rsidTr="00F43B74">
        <w:trPr>
          <w:trHeight w:val="362"/>
        </w:trPr>
        <w:tc>
          <w:tcPr>
            <w:tcW w:w="2844" w:type="dxa"/>
            <w:gridSpan w:val="3"/>
          </w:tcPr>
          <w:p w:rsidR="00E24581" w:rsidRPr="00F507AD" w:rsidRDefault="00E24581" w:rsidP="00887CBF">
            <w:pPr>
              <w:jc w:val="center"/>
            </w:pPr>
            <w:r w:rsidRPr="00F507AD">
              <w:t>вторая</w:t>
            </w:r>
          </w:p>
        </w:tc>
        <w:tc>
          <w:tcPr>
            <w:tcW w:w="1192" w:type="dxa"/>
            <w:gridSpan w:val="2"/>
          </w:tcPr>
          <w:p w:rsidR="00E24581" w:rsidRPr="00242A92" w:rsidRDefault="00E24581" w:rsidP="00887CBF">
            <w:pPr>
              <w:jc w:val="center"/>
            </w:pPr>
            <w:r>
              <w:t>26</w:t>
            </w:r>
          </w:p>
        </w:tc>
        <w:tc>
          <w:tcPr>
            <w:tcW w:w="696" w:type="dxa"/>
          </w:tcPr>
          <w:p w:rsidR="00E24581" w:rsidRPr="00BF580E" w:rsidRDefault="00E24581" w:rsidP="00887CBF">
            <w:pPr>
              <w:jc w:val="center"/>
            </w:pPr>
          </w:p>
        </w:tc>
        <w:tc>
          <w:tcPr>
            <w:tcW w:w="1108" w:type="dxa"/>
          </w:tcPr>
          <w:p w:rsidR="00E24581" w:rsidRPr="001F42EC" w:rsidRDefault="00E24581" w:rsidP="00887CBF">
            <w:pPr>
              <w:jc w:val="center"/>
            </w:pPr>
            <w:r>
              <w:t>18</w:t>
            </w:r>
          </w:p>
        </w:tc>
        <w:tc>
          <w:tcPr>
            <w:tcW w:w="1102" w:type="dxa"/>
          </w:tcPr>
          <w:p w:rsidR="00E24581" w:rsidRPr="001F42EC" w:rsidRDefault="00E24581" w:rsidP="00887CBF">
            <w:pPr>
              <w:jc w:val="center"/>
            </w:pPr>
            <w:r w:rsidRPr="001F42EC">
              <w:t>1</w:t>
            </w:r>
            <w:r>
              <w:t>5</w:t>
            </w:r>
          </w:p>
        </w:tc>
        <w:tc>
          <w:tcPr>
            <w:tcW w:w="1290" w:type="dxa"/>
          </w:tcPr>
          <w:p w:rsidR="00E24581" w:rsidRPr="00F507AD" w:rsidRDefault="00E24581" w:rsidP="00887CBF">
            <w:pPr>
              <w:jc w:val="center"/>
            </w:pPr>
            <w:r>
              <w:t>11</w:t>
            </w:r>
          </w:p>
        </w:tc>
        <w:tc>
          <w:tcPr>
            <w:tcW w:w="1051" w:type="dxa"/>
          </w:tcPr>
          <w:p w:rsidR="00E24581" w:rsidRDefault="00E24581" w:rsidP="00887CBF">
            <w:pPr>
              <w:jc w:val="center"/>
            </w:pPr>
            <w:r>
              <w:t>2</w:t>
            </w:r>
          </w:p>
        </w:tc>
      </w:tr>
      <w:tr w:rsidR="00E24581" w:rsidRPr="00827183" w:rsidTr="00F43B74">
        <w:trPr>
          <w:trHeight w:val="362"/>
        </w:trPr>
        <w:tc>
          <w:tcPr>
            <w:tcW w:w="2844" w:type="dxa"/>
            <w:gridSpan w:val="3"/>
          </w:tcPr>
          <w:p w:rsidR="00E24581" w:rsidRPr="00F507AD" w:rsidRDefault="00E24581" w:rsidP="00887CBF">
            <w:pPr>
              <w:jc w:val="center"/>
            </w:pPr>
            <w:r>
              <w:t>«Заслуженный тренер России»</w:t>
            </w:r>
          </w:p>
        </w:tc>
        <w:tc>
          <w:tcPr>
            <w:tcW w:w="1192" w:type="dxa"/>
            <w:gridSpan w:val="2"/>
          </w:tcPr>
          <w:p w:rsidR="00E24581" w:rsidRPr="00242A92" w:rsidRDefault="00E24581" w:rsidP="00887CBF">
            <w:pPr>
              <w:jc w:val="center"/>
            </w:pPr>
            <w:r>
              <w:t>1</w:t>
            </w:r>
          </w:p>
        </w:tc>
        <w:tc>
          <w:tcPr>
            <w:tcW w:w="696" w:type="dxa"/>
          </w:tcPr>
          <w:p w:rsidR="00E24581" w:rsidRPr="00BF580E" w:rsidRDefault="00E24581" w:rsidP="00887CBF">
            <w:pPr>
              <w:jc w:val="center"/>
            </w:pPr>
            <w:r>
              <w:t>4</w:t>
            </w:r>
          </w:p>
        </w:tc>
        <w:tc>
          <w:tcPr>
            <w:tcW w:w="1108" w:type="dxa"/>
          </w:tcPr>
          <w:p w:rsidR="00E24581" w:rsidRPr="001F42EC" w:rsidRDefault="00E24581" w:rsidP="00887CBF">
            <w:pPr>
              <w:jc w:val="center"/>
            </w:pPr>
            <w:r>
              <w:t>3</w:t>
            </w:r>
          </w:p>
        </w:tc>
        <w:tc>
          <w:tcPr>
            <w:tcW w:w="1102" w:type="dxa"/>
          </w:tcPr>
          <w:p w:rsidR="00E24581" w:rsidRPr="001F42EC" w:rsidRDefault="00E24581" w:rsidP="00887CBF">
            <w:pPr>
              <w:jc w:val="center"/>
            </w:pPr>
            <w:r>
              <w:t>3</w:t>
            </w:r>
          </w:p>
        </w:tc>
        <w:tc>
          <w:tcPr>
            <w:tcW w:w="1290" w:type="dxa"/>
          </w:tcPr>
          <w:p w:rsidR="00E24581" w:rsidRDefault="00E24581" w:rsidP="00887CBF">
            <w:pPr>
              <w:jc w:val="center"/>
            </w:pPr>
            <w:r>
              <w:t>1</w:t>
            </w:r>
          </w:p>
        </w:tc>
        <w:tc>
          <w:tcPr>
            <w:tcW w:w="1051" w:type="dxa"/>
          </w:tcPr>
          <w:p w:rsidR="00E24581" w:rsidRDefault="00E24581" w:rsidP="00887CBF">
            <w:pPr>
              <w:jc w:val="center"/>
            </w:pPr>
            <w:r>
              <w:t>1</w:t>
            </w:r>
          </w:p>
        </w:tc>
      </w:tr>
      <w:tr w:rsidR="00E24581" w:rsidRPr="00827183" w:rsidTr="00F43B74">
        <w:trPr>
          <w:trHeight w:val="280"/>
        </w:trPr>
        <w:tc>
          <w:tcPr>
            <w:tcW w:w="8232" w:type="dxa"/>
            <w:gridSpan w:val="9"/>
            <w:tcBorders>
              <w:left w:val="nil"/>
              <w:right w:val="nil"/>
            </w:tcBorders>
          </w:tcPr>
          <w:p w:rsidR="00E24581" w:rsidRDefault="00E24581" w:rsidP="00887CBF">
            <w:pPr>
              <w:jc w:val="center"/>
              <w:rPr>
                <w:b/>
              </w:rPr>
            </w:pPr>
          </w:p>
          <w:p w:rsidR="00E24581" w:rsidRPr="00F507AD" w:rsidRDefault="00E24581" w:rsidP="00887CBF">
            <w:pPr>
              <w:jc w:val="center"/>
              <w:rPr>
                <w:b/>
              </w:rPr>
            </w:pPr>
            <w:r w:rsidRPr="00F507AD">
              <w:rPr>
                <w:b/>
              </w:rPr>
              <w:t xml:space="preserve">Образование </w:t>
            </w:r>
            <w:r>
              <w:rPr>
                <w:b/>
              </w:rPr>
              <w:t xml:space="preserve">штатных </w:t>
            </w:r>
            <w:r w:rsidRPr="00F507AD">
              <w:rPr>
                <w:b/>
              </w:rPr>
              <w:t>тренеров-преподавателей на 31.12.201</w:t>
            </w:r>
            <w:r>
              <w:rPr>
                <w:b/>
              </w:rPr>
              <w:t>5</w:t>
            </w:r>
            <w:r w:rsidRPr="00F507AD">
              <w:rPr>
                <w:b/>
              </w:rPr>
              <w:t>г.</w:t>
            </w:r>
          </w:p>
          <w:tbl>
            <w:tblPr>
              <w:tblStyle w:val="af6"/>
              <w:tblW w:w="0" w:type="auto"/>
              <w:tblLook w:val="04A0" w:firstRow="1" w:lastRow="0" w:firstColumn="1" w:lastColumn="0" w:noHBand="0" w:noVBand="1"/>
            </w:tblPr>
            <w:tblGrid>
              <w:gridCol w:w="1325"/>
              <w:gridCol w:w="1344"/>
              <w:gridCol w:w="1873"/>
              <w:gridCol w:w="1591"/>
              <w:gridCol w:w="1873"/>
            </w:tblGrid>
            <w:tr w:rsidR="00E24581" w:rsidRPr="00827183" w:rsidTr="00F43B74">
              <w:tc>
                <w:tcPr>
                  <w:tcW w:w="1590" w:type="dxa"/>
                  <w:vMerge w:val="restart"/>
                </w:tcPr>
                <w:p w:rsidR="00E24581" w:rsidRPr="00F507AD" w:rsidRDefault="00E24581" w:rsidP="00887CBF">
                  <w:pPr>
                    <w:jc w:val="center"/>
                    <w:rPr>
                      <w:b/>
                    </w:rPr>
                  </w:pPr>
                  <w:r w:rsidRPr="00F507AD">
                    <w:rPr>
                      <w:b/>
                    </w:rPr>
                    <w:t>ВСЕГО</w:t>
                  </w:r>
                </w:p>
              </w:tc>
              <w:tc>
                <w:tcPr>
                  <w:tcW w:w="6363" w:type="dxa"/>
                  <w:gridSpan w:val="4"/>
                </w:tcPr>
                <w:p w:rsidR="00E24581" w:rsidRPr="00F507AD" w:rsidRDefault="00E24581" w:rsidP="00887CBF">
                  <w:pPr>
                    <w:jc w:val="center"/>
                    <w:rPr>
                      <w:b/>
                    </w:rPr>
                  </w:pPr>
                  <w:r w:rsidRPr="00F507AD">
                    <w:rPr>
                      <w:b/>
                    </w:rPr>
                    <w:t>В том числе,</w:t>
                  </w:r>
                </w:p>
              </w:tc>
            </w:tr>
            <w:tr w:rsidR="00E24581" w:rsidRPr="00827183" w:rsidTr="00F43B74">
              <w:tc>
                <w:tcPr>
                  <w:tcW w:w="1590" w:type="dxa"/>
                  <w:vMerge/>
                </w:tcPr>
                <w:p w:rsidR="00E24581" w:rsidRPr="00F507AD" w:rsidRDefault="00E24581" w:rsidP="00887CBF">
                  <w:pPr>
                    <w:jc w:val="center"/>
                    <w:rPr>
                      <w:b/>
                    </w:rPr>
                  </w:pPr>
                </w:p>
              </w:tc>
              <w:tc>
                <w:tcPr>
                  <w:tcW w:w="1590" w:type="dxa"/>
                </w:tcPr>
                <w:p w:rsidR="00E24581" w:rsidRPr="001F42EC" w:rsidRDefault="00E24581" w:rsidP="00887CBF">
                  <w:pPr>
                    <w:jc w:val="center"/>
                    <w:rPr>
                      <w:b/>
                    </w:rPr>
                  </w:pPr>
                  <w:r w:rsidRPr="001F42EC">
                    <w:rPr>
                      <w:b/>
                    </w:rPr>
                    <w:t>Высшее</w:t>
                  </w:r>
                </w:p>
              </w:tc>
              <w:tc>
                <w:tcPr>
                  <w:tcW w:w="1591" w:type="dxa"/>
                </w:tcPr>
                <w:p w:rsidR="00E24581" w:rsidRPr="001F42EC" w:rsidRDefault="00E24581" w:rsidP="00887CBF">
                  <w:pPr>
                    <w:jc w:val="center"/>
                    <w:rPr>
                      <w:b/>
                    </w:rPr>
                  </w:pPr>
                  <w:r w:rsidRPr="001F42EC">
                    <w:rPr>
                      <w:b/>
                    </w:rPr>
                    <w:t>Высшее физкультурное</w:t>
                  </w:r>
                </w:p>
              </w:tc>
              <w:tc>
                <w:tcPr>
                  <w:tcW w:w="1591" w:type="dxa"/>
                </w:tcPr>
                <w:p w:rsidR="00E24581" w:rsidRPr="001F42EC" w:rsidRDefault="00E24581" w:rsidP="00887CBF">
                  <w:pPr>
                    <w:jc w:val="center"/>
                    <w:rPr>
                      <w:b/>
                    </w:rPr>
                  </w:pPr>
                  <w:r w:rsidRPr="001F42EC">
                    <w:rPr>
                      <w:b/>
                    </w:rPr>
                    <w:t>Среднее специальное</w:t>
                  </w:r>
                </w:p>
              </w:tc>
              <w:tc>
                <w:tcPr>
                  <w:tcW w:w="1591" w:type="dxa"/>
                </w:tcPr>
                <w:p w:rsidR="00E24581" w:rsidRPr="001F42EC" w:rsidRDefault="00E24581" w:rsidP="00887CBF">
                  <w:pPr>
                    <w:jc w:val="center"/>
                    <w:rPr>
                      <w:b/>
                    </w:rPr>
                  </w:pPr>
                  <w:r w:rsidRPr="001F42EC">
                    <w:rPr>
                      <w:b/>
                    </w:rPr>
                    <w:t>Среднее специальное физкультурное</w:t>
                  </w:r>
                </w:p>
              </w:tc>
            </w:tr>
            <w:tr w:rsidR="00E24581" w:rsidRPr="00827183" w:rsidTr="00F43B74">
              <w:tc>
                <w:tcPr>
                  <w:tcW w:w="1590" w:type="dxa"/>
                </w:tcPr>
                <w:p w:rsidR="00E24581" w:rsidRPr="001F42EC" w:rsidRDefault="00E24581" w:rsidP="00887CBF">
                  <w:pPr>
                    <w:jc w:val="center"/>
                    <w:rPr>
                      <w:b/>
                    </w:rPr>
                  </w:pPr>
                  <w:r w:rsidRPr="001F42EC">
                    <w:rPr>
                      <w:b/>
                    </w:rPr>
                    <w:t>9</w:t>
                  </w:r>
                  <w:r>
                    <w:rPr>
                      <w:b/>
                    </w:rPr>
                    <w:t>1</w:t>
                  </w:r>
                </w:p>
              </w:tc>
              <w:tc>
                <w:tcPr>
                  <w:tcW w:w="1590" w:type="dxa"/>
                </w:tcPr>
                <w:p w:rsidR="00E24581" w:rsidRPr="001F42EC" w:rsidRDefault="00E24581" w:rsidP="00887CBF">
                  <w:pPr>
                    <w:jc w:val="center"/>
                    <w:rPr>
                      <w:b/>
                    </w:rPr>
                  </w:pPr>
                  <w:r>
                    <w:rPr>
                      <w:b/>
                    </w:rPr>
                    <w:t>74</w:t>
                  </w:r>
                </w:p>
              </w:tc>
              <w:tc>
                <w:tcPr>
                  <w:tcW w:w="1591" w:type="dxa"/>
                </w:tcPr>
                <w:p w:rsidR="00E24581" w:rsidRPr="001F42EC" w:rsidRDefault="00E24581" w:rsidP="00887CBF">
                  <w:pPr>
                    <w:jc w:val="center"/>
                    <w:rPr>
                      <w:b/>
                    </w:rPr>
                  </w:pPr>
                  <w:r>
                    <w:rPr>
                      <w:b/>
                    </w:rPr>
                    <w:t>69</w:t>
                  </w:r>
                </w:p>
              </w:tc>
              <w:tc>
                <w:tcPr>
                  <w:tcW w:w="1591" w:type="dxa"/>
                </w:tcPr>
                <w:p w:rsidR="00E24581" w:rsidRPr="001F42EC" w:rsidRDefault="00E24581" w:rsidP="00887CBF">
                  <w:pPr>
                    <w:jc w:val="center"/>
                    <w:rPr>
                      <w:b/>
                    </w:rPr>
                  </w:pPr>
                  <w:r>
                    <w:rPr>
                      <w:b/>
                    </w:rPr>
                    <w:t>17</w:t>
                  </w:r>
                </w:p>
              </w:tc>
              <w:tc>
                <w:tcPr>
                  <w:tcW w:w="1591" w:type="dxa"/>
                </w:tcPr>
                <w:p w:rsidR="00E24581" w:rsidRPr="001F42EC" w:rsidRDefault="00E24581" w:rsidP="00887CBF">
                  <w:pPr>
                    <w:jc w:val="center"/>
                    <w:rPr>
                      <w:b/>
                    </w:rPr>
                  </w:pPr>
                  <w:r>
                    <w:rPr>
                      <w:b/>
                    </w:rPr>
                    <w:t>12</w:t>
                  </w:r>
                </w:p>
              </w:tc>
            </w:tr>
          </w:tbl>
          <w:p w:rsidR="00E24581" w:rsidRPr="00827183" w:rsidRDefault="00E24581" w:rsidP="00887CBF">
            <w:pPr>
              <w:jc w:val="center"/>
              <w:rPr>
                <w:b/>
                <w:color w:val="FF0000"/>
              </w:rPr>
            </w:pPr>
          </w:p>
          <w:p w:rsidR="00E24581" w:rsidRPr="00827183" w:rsidRDefault="00E24581" w:rsidP="00887CBF">
            <w:pPr>
              <w:jc w:val="center"/>
              <w:rPr>
                <w:b/>
                <w:color w:val="FF0000"/>
              </w:rPr>
            </w:pPr>
            <w:r w:rsidRPr="00F507AD">
              <w:rPr>
                <w:b/>
              </w:rPr>
              <w:t xml:space="preserve">Подготовка спортсменов – разрядников подготовленных за отчетный </w:t>
            </w:r>
            <w:r>
              <w:rPr>
                <w:b/>
              </w:rPr>
              <w:t>г</w:t>
            </w:r>
            <w:r w:rsidRPr="00F507AD">
              <w:rPr>
                <w:b/>
              </w:rPr>
              <w:t>од</w:t>
            </w:r>
          </w:p>
        </w:tc>
        <w:tc>
          <w:tcPr>
            <w:tcW w:w="1051" w:type="dxa"/>
            <w:tcBorders>
              <w:left w:val="nil"/>
              <w:right w:val="nil"/>
            </w:tcBorders>
          </w:tcPr>
          <w:p w:rsidR="00E24581" w:rsidRPr="00827183" w:rsidRDefault="00E24581" w:rsidP="00887CBF">
            <w:pPr>
              <w:jc w:val="center"/>
              <w:rPr>
                <w:b/>
                <w:color w:val="FF0000"/>
              </w:rPr>
            </w:pPr>
          </w:p>
        </w:tc>
      </w:tr>
      <w:tr w:rsidR="00E24581" w:rsidRPr="00F507AD" w:rsidTr="00F43B74">
        <w:trPr>
          <w:trHeight w:val="160"/>
        </w:trPr>
        <w:tc>
          <w:tcPr>
            <w:tcW w:w="2844" w:type="dxa"/>
            <w:gridSpan w:val="3"/>
          </w:tcPr>
          <w:p w:rsidR="00E24581" w:rsidRPr="00F507AD" w:rsidRDefault="00E24581" w:rsidP="00887CBF">
            <w:pPr>
              <w:jc w:val="center"/>
            </w:pPr>
          </w:p>
        </w:tc>
        <w:tc>
          <w:tcPr>
            <w:tcW w:w="1192" w:type="dxa"/>
            <w:gridSpan w:val="2"/>
          </w:tcPr>
          <w:p w:rsidR="00E24581" w:rsidRPr="00F507AD" w:rsidRDefault="00E24581" w:rsidP="00887CBF">
            <w:pPr>
              <w:jc w:val="center"/>
              <w:rPr>
                <w:b/>
              </w:rPr>
            </w:pPr>
            <w:r w:rsidRPr="00F507AD">
              <w:rPr>
                <w:b/>
              </w:rPr>
              <w:t>2010</w:t>
            </w:r>
          </w:p>
        </w:tc>
        <w:tc>
          <w:tcPr>
            <w:tcW w:w="696" w:type="dxa"/>
          </w:tcPr>
          <w:p w:rsidR="00E24581" w:rsidRPr="00F507AD" w:rsidRDefault="00E24581" w:rsidP="00887CBF">
            <w:pPr>
              <w:jc w:val="center"/>
              <w:rPr>
                <w:b/>
              </w:rPr>
            </w:pPr>
            <w:r w:rsidRPr="00F507AD">
              <w:rPr>
                <w:b/>
              </w:rPr>
              <w:t>2011</w:t>
            </w:r>
          </w:p>
        </w:tc>
        <w:tc>
          <w:tcPr>
            <w:tcW w:w="1108" w:type="dxa"/>
          </w:tcPr>
          <w:p w:rsidR="00E24581" w:rsidRPr="00F507AD" w:rsidRDefault="00E24581" w:rsidP="00887CBF">
            <w:pPr>
              <w:jc w:val="center"/>
              <w:rPr>
                <w:b/>
              </w:rPr>
            </w:pPr>
            <w:r w:rsidRPr="00F507AD">
              <w:rPr>
                <w:b/>
              </w:rPr>
              <w:t>2012</w:t>
            </w:r>
          </w:p>
        </w:tc>
        <w:tc>
          <w:tcPr>
            <w:tcW w:w="1102" w:type="dxa"/>
          </w:tcPr>
          <w:p w:rsidR="00E24581" w:rsidRPr="00F507AD" w:rsidRDefault="00E24581" w:rsidP="00887CBF">
            <w:pPr>
              <w:jc w:val="center"/>
              <w:rPr>
                <w:b/>
              </w:rPr>
            </w:pPr>
            <w:r w:rsidRPr="00F507AD">
              <w:rPr>
                <w:b/>
              </w:rPr>
              <w:t>2013</w:t>
            </w:r>
          </w:p>
        </w:tc>
        <w:tc>
          <w:tcPr>
            <w:tcW w:w="1290" w:type="dxa"/>
          </w:tcPr>
          <w:p w:rsidR="00E24581" w:rsidRPr="00F507AD" w:rsidRDefault="00E24581" w:rsidP="00887CBF">
            <w:pPr>
              <w:jc w:val="center"/>
              <w:rPr>
                <w:b/>
              </w:rPr>
            </w:pPr>
            <w:r w:rsidRPr="00F507AD">
              <w:rPr>
                <w:b/>
              </w:rPr>
              <w:t>2014</w:t>
            </w:r>
          </w:p>
        </w:tc>
        <w:tc>
          <w:tcPr>
            <w:tcW w:w="1051" w:type="dxa"/>
          </w:tcPr>
          <w:p w:rsidR="00E24581" w:rsidRPr="00F507AD" w:rsidRDefault="00E24581" w:rsidP="00887CBF">
            <w:pPr>
              <w:jc w:val="center"/>
              <w:rPr>
                <w:b/>
              </w:rPr>
            </w:pPr>
            <w:r>
              <w:rPr>
                <w:b/>
              </w:rPr>
              <w:t>2015</w:t>
            </w:r>
          </w:p>
        </w:tc>
      </w:tr>
      <w:tr w:rsidR="00E24581" w:rsidRPr="00827183" w:rsidTr="00F43B74">
        <w:trPr>
          <w:trHeight w:val="160"/>
        </w:trPr>
        <w:tc>
          <w:tcPr>
            <w:tcW w:w="2844" w:type="dxa"/>
            <w:gridSpan w:val="3"/>
          </w:tcPr>
          <w:p w:rsidR="00E24581" w:rsidRPr="00F507AD" w:rsidRDefault="00E24581" w:rsidP="00887CBF">
            <w:pPr>
              <w:jc w:val="center"/>
            </w:pPr>
            <w:r w:rsidRPr="00F507AD">
              <w:t>Всего, и из них:</w:t>
            </w:r>
          </w:p>
        </w:tc>
        <w:tc>
          <w:tcPr>
            <w:tcW w:w="1192" w:type="dxa"/>
            <w:gridSpan w:val="2"/>
          </w:tcPr>
          <w:p w:rsidR="00E24581" w:rsidRPr="00242A92" w:rsidRDefault="00E24581" w:rsidP="00887CBF">
            <w:pPr>
              <w:jc w:val="center"/>
            </w:pPr>
            <w:r>
              <w:t>738</w:t>
            </w:r>
          </w:p>
        </w:tc>
        <w:tc>
          <w:tcPr>
            <w:tcW w:w="696" w:type="dxa"/>
          </w:tcPr>
          <w:p w:rsidR="00E24581" w:rsidRPr="00BF580E" w:rsidRDefault="00E24581" w:rsidP="00887CBF">
            <w:pPr>
              <w:jc w:val="center"/>
            </w:pPr>
            <w:r>
              <w:t>578</w:t>
            </w:r>
          </w:p>
        </w:tc>
        <w:tc>
          <w:tcPr>
            <w:tcW w:w="1108" w:type="dxa"/>
          </w:tcPr>
          <w:p w:rsidR="00E24581" w:rsidRPr="00BF580E" w:rsidRDefault="00E24581" w:rsidP="00887CBF">
            <w:pPr>
              <w:jc w:val="center"/>
            </w:pPr>
            <w:r>
              <w:t>647</w:t>
            </w:r>
          </w:p>
        </w:tc>
        <w:tc>
          <w:tcPr>
            <w:tcW w:w="1102" w:type="dxa"/>
          </w:tcPr>
          <w:p w:rsidR="00E24581" w:rsidRPr="001F42EC" w:rsidRDefault="00E24581" w:rsidP="00887CBF">
            <w:pPr>
              <w:jc w:val="center"/>
            </w:pPr>
            <w:r w:rsidRPr="001F42EC">
              <w:t>905</w:t>
            </w:r>
          </w:p>
        </w:tc>
        <w:tc>
          <w:tcPr>
            <w:tcW w:w="1290" w:type="dxa"/>
          </w:tcPr>
          <w:p w:rsidR="00E24581" w:rsidRPr="00F507AD" w:rsidRDefault="00E24581" w:rsidP="00887CBF">
            <w:pPr>
              <w:jc w:val="center"/>
            </w:pPr>
            <w:r>
              <w:t>291</w:t>
            </w:r>
          </w:p>
        </w:tc>
        <w:tc>
          <w:tcPr>
            <w:tcW w:w="1051" w:type="dxa"/>
          </w:tcPr>
          <w:p w:rsidR="00E24581" w:rsidRDefault="00E24581" w:rsidP="00887CBF">
            <w:pPr>
              <w:jc w:val="center"/>
            </w:pPr>
            <w:r>
              <w:t>647</w:t>
            </w:r>
          </w:p>
        </w:tc>
      </w:tr>
      <w:tr w:rsidR="00E24581" w:rsidRPr="00827183" w:rsidTr="00F43B74">
        <w:trPr>
          <w:trHeight w:val="362"/>
        </w:trPr>
        <w:tc>
          <w:tcPr>
            <w:tcW w:w="2844" w:type="dxa"/>
            <w:gridSpan w:val="3"/>
          </w:tcPr>
          <w:p w:rsidR="00E24581" w:rsidRPr="00F507AD" w:rsidRDefault="00E24581" w:rsidP="00887CBF">
            <w:pPr>
              <w:jc w:val="center"/>
            </w:pPr>
            <w:r w:rsidRPr="00F507AD">
              <w:t>массовые</w:t>
            </w:r>
          </w:p>
        </w:tc>
        <w:tc>
          <w:tcPr>
            <w:tcW w:w="1192" w:type="dxa"/>
            <w:gridSpan w:val="2"/>
          </w:tcPr>
          <w:p w:rsidR="00E24581" w:rsidRPr="00242A92" w:rsidRDefault="00E24581" w:rsidP="00887CBF">
            <w:pPr>
              <w:jc w:val="center"/>
            </w:pPr>
            <w:r>
              <w:t>715</w:t>
            </w:r>
          </w:p>
        </w:tc>
        <w:tc>
          <w:tcPr>
            <w:tcW w:w="696" w:type="dxa"/>
          </w:tcPr>
          <w:p w:rsidR="00E24581" w:rsidRPr="00BF580E" w:rsidRDefault="00E24581" w:rsidP="00887CBF">
            <w:pPr>
              <w:jc w:val="center"/>
            </w:pPr>
            <w:r>
              <w:t>560</w:t>
            </w:r>
          </w:p>
        </w:tc>
        <w:tc>
          <w:tcPr>
            <w:tcW w:w="1108" w:type="dxa"/>
          </w:tcPr>
          <w:p w:rsidR="00E24581" w:rsidRPr="00BF580E" w:rsidRDefault="00E24581" w:rsidP="00887CBF">
            <w:pPr>
              <w:jc w:val="center"/>
            </w:pPr>
            <w:r>
              <w:t>627</w:t>
            </w:r>
          </w:p>
        </w:tc>
        <w:tc>
          <w:tcPr>
            <w:tcW w:w="1102" w:type="dxa"/>
          </w:tcPr>
          <w:p w:rsidR="00E24581" w:rsidRPr="001F42EC" w:rsidRDefault="00E24581" w:rsidP="00887CBF">
            <w:pPr>
              <w:jc w:val="center"/>
            </w:pPr>
            <w:r>
              <w:t>874</w:t>
            </w:r>
          </w:p>
        </w:tc>
        <w:tc>
          <w:tcPr>
            <w:tcW w:w="1290" w:type="dxa"/>
          </w:tcPr>
          <w:p w:rsidR="00E24581" w:rsidRPr="00F507AD" w:rsidRDefault="00E24581" w:rsidP="00887CBF">
            <w:pPr>
              <w:jc w:val="center"/>
            </w:pPr>
            <w:r>
              <w:t>255</w:t>
            </w:r>
          </w:p>
        </w:tc>
        <w:tc>
          <w:tcPr>
            <w:tcW w:w="1051" w:type="dxa"/>
          </w:tcPr>
          <w:p w:rsidR="00E24581" w:rsidRDefault="00E24581" w:rsidP="00887CBF">
            <w:pPr>
              <w:jc w:val="center"/>
            </w:pPr>
            <w:r>
              <w:t>640</w:t>
            </w:r>
          </w:p>
        </w:tc>
      </w:tr>
      <w:tr w:rsidR="00E24581" w:rsidRPr="00827183" w:rsidTr="00F43B74">
        <w:trPr>
          <w:trHeight w:val="362"/>
        </w:trPr>
        <w:tc>
          <w:tcPr>
            <w:tcW w:w="2844" w:type="dxa"/>
            <w:gridSpan w:val="3"/>
          </w:tcPr>
          <w:p w:rsidR="00E24581" w:rsidRPr="00F507AD" w:rsidRDefault="00E24581" w:rsidP="00887CBF">
            <w:pPr>
              <w:jc w:val="center"/>
            </w:pPr>
            <w:r w:rsidRPr="00F507AD">
              <w:lastRenderedPageBreak/>
              <w:t>1 разряд</w:t>
            </w:r>
          </w:p>
        </w:tc>
        <w:tc>
          <w:tcPr>
            <w:tcW w:w="1192" w:type="dxa"/>
            <w:gridSpan w:val="2"/>
          </w:tcPr>
          <w:p w:rsidR="00E24581" w:rsidRPr="00242A92" w:rsidRDefault="00E24581" w:rsidP="00887CBF">
            <w:pPr>
              <w:jc w:val="center"/>
            </w:pPr>
            <w:r>
              <w:t>23</w:t>
            </w:r>
          </w:p>
        </w:tc>
        <w:tc>
          <w:tcPr>
            <w:tcW w:w="696" w:type="dxa"/>
          </w:tcPr>
          <w:p w:rsidR="00E24581" w:rsidRPr="00BF580E" w:rsidRDefault="00E24581" w:rsidP="00887CBF">
            <w:pPr>
              <w:jc w:val="center"/>
            </w:pPr>
            <w:r>
              <w:t>18</w:t>
            </w:r>
          </w:p>
        </w:tc>
        <w:tc>
          <w:tcPr>
            <w:tcW w:w="1108" w:type="dxa"/>
          </w:tcPr>
          <w:p w:rsidR="00E24581" w:rsidRPr="00BF580E" w:rsidRDefault="00E24581" w:rsidP="00887CBF">
            <w:pPr>
              <w:jc w:val="center"/>
            </w:pPr>
            <w:r>
              <w:t>20</w:t>
            </w:r>
          </w:p>
        </w:tc>
        <w:tc>
          <w:tcPr>
            <w:tcW w:w="1102" w:type="dxa"/>
          </w:tcPr>
          <w:p w:rsidR="00E24581" w:rsidRPr="001F42EC" w:rsidRDefault="00E24581" w:rsidP="00887CBF">
            <w:pPr>
              <w:jc w:val="center"/>
            </w:pPr>
            <w:r>
              <w:t>31</w:t>
            </w:r>
          </w:p>
        </w:tc>
        <w:tc>
          <w:tcPr>
            <w:tcW w:w="1290" w:type="dxa"/>
          </w:tcPr>
          <w:p w:rsidR="00E24581" w:rsidRPr="00F507AD" w:rsidRDefault="00E24581" w:rsidP="00887CBF">
            <w:pPr>
              <w:jc w:val="center"/>
            </w:pPr>
            <w:r>
              <w:t>24</w:t>
            </w:r>
          </w:p>
        </w:tc>
        <w:tc>
          <w:tcPr>
            <w:tcW w:w="1051" w:type="dxa"/>
          </w:tcPr>
          <w:p w:rsidR="00E24581" w:rsidRDefault="00E24581" w:rsidP="00887CBF">
            <w:pPr>
              <w:jc w:val="center"/>
            </w:pPr>
            <w:r>
              <w:t>2</w:t>
            </w:r>
          </w:p>
        </w:tc>
      </w:tr>
      <w:tr w:rsidR="00E24581" w:rsidRPr="00827183" w:rsidTr="00F43B74">
        <w:trPr>
          <w:trHeight w:val="163"/>
        </w:trPr>
        <w:tc>
          <w:tcPr>
            <w:tcW w:w="2844" w:type="dxa"/>
            <w:gridSpan w:val="3"/>
          </w:tcPr>
          <w:p w:rsidR="00E24581" w:rsidRPr="00F507AD" w:rsidRDefault="00E24581" w:rsidP="00887CBF">
            <w:pPr>
              <w:jc w:val="center"/>
            </w:pPr>
            <w:r w:rsidRPr="00F507AD">
              <w:t>КМС</w:t>
            </w:r>
          </w:p>
        </w:tc>
        <w:tc>
          <w:tcPr>
            <w:tcW w:w="1192" w:type="dxa"/>
            <w:gridSpan w:val="2"/>
          </w:tcPr>
          <w:p w:rsidR="00E24581" w:rsidRPr="00242A92" w:rsidRDefault="00E24581" w:rsidP="00887CBF">
            <w:pPr>
              <w:jc w:val="center"/>
            </w:pPr>
            <w:r w:rsidRPr="00242A92">
              <w:t>-</w:t>
            </w:r>
          </w:p>
        </w:tc>
        <w:tc>
          <w:tcPr>
            <w:tcW w:w="696" w:type="dxa"/>
          </w:tcPr>
          <w:p w:rsidR="00E24581" w:rsidRPr="00BF580E" w:rsidRDefault="00E24581" w:rsidP="00887CBF">
            <w:pPr>
              <w:jc w:val="center"/>
            </w:pPr>
            <w:r w:rsidRPr="00BF580E">
              <w:t>-</w:t>
            </w:r>
          </w:p>
        </w:tc>
        <w:tc>
          <w:tcPr>
            <w:tcW w:w="1108" w:type="dxa"/>
          </w:tcPr>
          <w:p w:rsidR="00E24581" w:rsidRPr="00BF580E" w:rsidRDefault="00E24581" w:rsidP="00887CBF">
            <w:pPr>
              <w:jc w:val="center"/>
            </w:pPr>
            <w:r>
              <w:t>-</w:t>
            </w:r>
          </w:p>
        </w:tc>
        <w:tc>
          <w:tcPr>
            <w:tcW w:w="1102" w:type="dxa"/>
          </w:tcPr>
          <w:p w:rsidR="00E24581" w:rsidRPr="001F42EC" w:rsidRDefault="00E24581" w:rsidP="00887CBF">
            <w:pPr>
              <w:jc w:val="center"/>
            </w:pPr>
            <w:r w:rsidRPr="001F42EC">
              <w:t>-</w:t>
            </w:r>
          </w:p>
        </w:tc>
        <w:tc>
          <w:tcPr>
            <w:tcW w:w="1290" w:type="dxa"/>
          </w:tcPr>
          <w:p w:rsidR="00E24581" w:rsidRPr="00F507AD" w:rsidRDefault="00E24581" w:rsidP="00887CBF">
            <w:pPr>
              <w:jc w:val="center"/>
            </w:pPr>
            <w:r>
              <w:t>12</w:t>
            </w:r>
          </w:p>
        </w:tc>
        <w:tc>
          <w:tcPr>
            <w:tcW w:w="1051" w:type="dxa"/>
          </w:tcPr>
          <w:p w:rsidR="00E24581" w:rsidRDefault="00E24581" w:rsidP="00887CBF">
            <w:pPr>
              <w:jc w:val="center"/>
            </w:pPr>
            <w:r>
              <w:t>5</w:t>
            </w:r>
          </w:p>
        </w:tc>
      </w:tr>
      <w:tr w:rsidR="00E24581" w:rsidRPr="00827183" w:rsidTr="00F43B74">
        <w:trPr>
          <w:trHeight w:val="163"/>
        </w:trPr>
        <w:tc>
          <w:tcPr>
            <w:tcW w:w="2844" w:type="dxa"/>
            <w:gridSpan w:val="3"/>
          </w:tcPr>
          <w:p w:rsidR="00E24581" w:rsidRPr="00F507AD" w:rsidRDefault="00E24581" w:rsidP="00887CBF">
            <w:pPr>
              <w:jc w:val="center"/>
            </w:pPr>
            <w:r w:rsidRPr="00F507AD">
              <w:t>МС</w:t>
            </w:r>
          </w:p>
        </w:tc>
        <w:tc>
          <w:tcPr>
            <w:tcW w:w="1192" w:type="dxa"/>
            <w:gridSpan w:val="2"/>
          </w:tcPr>
          <w:p w:rsidR="00E24581" w:rsidRPr="00242A92" w:rsidRDefault="00E24581" w:rsidP="00887CBF">
            <w:pPr>
              <w:jc w:val="center"/>
            </w:pPr>
            <w:r w:rsidRPr="00242A92">
              <w:t>-</w:t>
            </w:r>
          </w:p>
        </w:tc>
        <w:tc>
          <w:tcPr>
            <w:tcW w:w="696" w:type="dxa"/>
          </w:tcPr>
          <w:p w:rsidR="00E24581" w:rsidRPr="00BF580E" w:rsidRDefault="00E24581" w:rsidP="00887CBF">
            <w:pPr>
              <w:jc w:val="center"/>
            </w:pPr>
            <w:r w:rsidRPr="00BF580E">
              <w:t>-</w:t>
            </w:r>
          </w:p>
        </w:tc>
        <w:tc>
          <w:tcPr>
            <w:tcW w:w="1108" w:type="dxa"/>
          </w:tcPr>
          <w:p w:rsidR="00E24581" w:rsidRPr="00BF580E" w:rsidRDefault="00E24581" w:rsidP="00887CBF">
            <w:pPr>
              <w:jc w:val="center"/>
            </w:pPr>
            <w:r>
              <w:t>-</w:t>
            </w:r>
          </w:p>
        </w:tc>
        <w:tc>
          <w:tcPr>
            <w:tcW w:w="1102" w:type="dxa"/>
          </w:tcPr>
          <w:p w:rsidR="00E24581" w:rsidRPr="001F42EC" w:rsidRDefault="00E24581" w:rsidP="00887CBF">
            <w:pPr>
              <w:jc w:val="center"/>
            </w:pPr>
            <w:r w:rsidRPr="001F42EC">
              <w:t>-</w:t>
            </w:r>
          </w:p>
        </w:tc>
        <w:tc>
          <w:tcPr>
            <w:tcW w:w="1290" w:type="dxa"/>
          </w:tcPr>
          <w:p w:rsidR="00E24581" w:rsidRPr="00F507AD" w:rsidRDefault="00E24581" w:rsidP="00887CBF">
            <w:pPr>
              <w:jc w:val="center"/>
            </w:pPr>
            <w:r w:rsidRPr="00F507AD">
              <w:t>-</w:t>
            </w:r>
          </w:p>
        </w:tc>
        <w:tc>
          <w:tcPr>
            <w:tcW w:w="1051" w:type="dxa"/>
          </w:tcPr>
          <w:p w:rsidR="00E24581" w:rsidRPr="00F507AD" w:rsidRDefault="00E24581" w:rsidP="00887CBF">
            <w:pPr>
              <w:jc w:val="center"/>
            </w:pPr>
            <w:r>
              <w:t>-</w:t>
            </w:r>
          </w:p>
        </w:tc>
      </w:tr>
      <w:tr w:rsidR="00E24581" w:rsidRPr="00827183" w:rsidTr="00F43B74">
        <w:trPr>
          <w:trHeight w:val="163"/>
        </w:trPr>
        <w:tc>
          <w:tcPr>
            <w:tcW w:w="2844" w:type="dxa"/>
            <w:gridSpan w:val="3"/>
          </w:tcPr>
          <w:p w:rsidR="00E24581" w:rsidRPr="00F507AD" w:rsidRDefault="00E24581" w:rsidP="00887CBF">
            <w:pPr>
              <w:jc w:val="center"/>
            </w:pPr>
            <w:r w:rsidRPr="00F507AD">
              <w:t>МСМК</w:t>
            </w:r>
          </w:p>
        </w:tc>
        <w:tc>
          <w:tcPr>
            <w:tcW w:w="1192" w:type="dxa"/>
            <w:gridSpan w:val="2"/>
          </w:tcPr>
          <w:p w:rsidR="00E24581" w:rsidRPr="00242A92" w:rsidRDefault="00E24581" w:rsidP="00887CBF">
            <w:pPr>
              <w:jc w:val="center"/>
            </w:pPr>
            <w:r w:rsidRPr="00242A92">
              <w:t>-</w:t>
            </w:r>
          </w:p>
        </w:tc>
        <w:tc>
          <w:tcPr>
            <w:tcW w:w="696" w:type="dxa"/>
          </w:tcPr>
          <w:p w:rsidR="00E24581" w:rsidRPr="00BF580E" w:rsidRDefault="00E24581" w:rsidP="00887CBF">
            <w:pPr>
              <w:jc w:val="center"/>
            </w:pPr>
            <w:r w:rsidRPr="00BF580E">
              <w:t>-</w:t>
            </w:r>
          </w:p>
        </w:tc>
        <w:tc>
          <w:tcPr>
            <w:tcW w:w="1108" w:type="dxa"/>
          </w:tcPr>
          <w:p w:rsidR="00E24581" w:rsidRPr="00BF580E" w:rsidRDefault="00E24581" w:rsidP="00887CBF">
            <w:pPr>
              <w:jc w:val="center"/>
            </w:pPr>
            <w:r>
              <w:t>-</w:t>
            </w:r>
          </w:p>
        </w:tc>
        <w:tc>
          <w:tcPr>
            <w:tcW w:w="1102" w:type="dxa"/>
          </w:tcPr>
          <w:p w:rsidR="00E24581" w:rsidRPr="001F42EC" w:rsidRDefault="00E24581" w:rsidP="00887CBF">
            <w:pPr>
              <w:jc w:val="center"/>
            </w:pPr>
            <w:r w:rsidRPr="001F42EC">
              <w:t>-</w:t>
            </w:r>
          </w:p>
        </w:tc>
        <w:tc>
          <w:tcPr>
            <w:tcW w:w="1290" w:type="dxa"/>
          </w:tcPr>
          <w:p w:rsidR="00E24581" w:rsidRPr="00F507AD" w:rsidRDefault="00E24581" w:rsidP="00887CBF">
            <w:pPr>
              <w:jc w:val="center"/>
            </w:pPr>
            <w:r w:rsidRPr="00F507AD">
              <w:t>-</w:t>
            </w:r>
          </w:p>
        </w:tc>
        <w:tc>
          <w:tcPr>
            <w:tcW w:w="1051" w:type="dxa"/>
          </w:tcPr>
          <w:p w:rsidR="00E24581" w:rsidRPr="00F507AD" w:rsidRDefault="00E24581" w:rsidP="00887CBF">
            <w:pPr>
              <w:jc w:val="center"/>
            </w:pPr>
            <w:r>
              <w:t>-</w:t>
            </w:r>
          </w:p>
        </w:tc>
      </w:tr>
    </w:tbl>
    <w:p w:rsidR="00E24581" w:rsidRPr="00DF791B" w:rsidRDefault="00E24581" w:rsidP="00887CBF">
      <w:pPr>
        <w:jc w:val="center"/>
        <w:rPr>
          <w:b/>
          <w:sz w:val="28"/>
          <w:szCs w:val="28"/>
        </w:rPr>
      </w:pPr>
      <w:r w:rsidRPr="00DF791B">
        <w:rPr>
          <w:b/>
          <w:sz w:val="28"/>
          <w:szCs w:val="28"/>
        </w:rPr>
        <w:t>ДЮСШ</w:t>
      </w:r>
      <w:r>
        <w:rPr>
          <w:b/>
          <w:sz w:val="28"/>
          <w:szCs w:val="28"/>
        </w:rPr>
        <w:t xml:space="preserve"> Республики</w:t>
      </w:r>
      <w:r w:rsidRPr="00DF791B">
        <w:rPr>
          <w:b/>
          <w:sz w:val="28"/>
          <w:szCs w:val="28"/>
        </w:rPr>
        <w:t xml:space="preserve"> Татарстан</w:t>
      </w:r>
      <w:r>
        <w:rPr>
          <w:b/>
          <w:sz w:val="28"/>
          <w:szCs w:val="28"/>
        </w:rPr>
        <w:t>, культивирующие волейбол</w:t>
      </w:r>
      <w:r w:rsidRPr="00DF791B">
        <w:rPr>
          <w:b/>
          <w:sz w:val="28"/>
          <w:szCs w:val="28"/>
        </w:rPr>
        <w:t>:</w:t>
      </w:r>
    </w:p>
    <w:tbl>
      <w:tblPr>
        <w:tblStyle w:val="af6"/>
        <w:tblW w:w="0" w:type="auto"/>
        <w:tblLook w:val="04A0" w:firstRow="1" w:lastRow="0" w:firstColumn="1" w:lastColumn="0" w:noHBand="0" w:noVBand="1"/>
      </w:tblPr>
      <w:tblGrid>
        <w:gridCol w:w="817"/>
        <w:gridCol w:w="8754"/>
      </w:tblGrid>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ДЮСШ «Зенит» г.Казани</w:t>
            </w:r>
          </w:p>
        </w:tc>
      </w:tr>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 xml:space="preserve"> ДЮСШ  «Юность» г.Казани</w:t>
            </w:r>
          </w:p>
        </w:tc>
      </w:tr>
      <w:tr w:rsidR="00E24581" w:rsidTr="00F43B74">
        <w:tc>
          <w:tcPr>
            <w:tcW w:w="817" w:type="dxa"/>
          </w:tcPr>
          <w:p w:rsidR="00E24581" w:rsidRDefault="00E24581" w:rsidP="00887CBF">
            <w:pPr>
              <w:jc w:val="both"/>
              <w:rPr>
                <w:sz w:val="28"/>
                <w:szCs w:val="28"/>
              </w:rPr>
            </w:pPr>
          </w:p>
        </w:tc>
        <w:tc>
          <w:tcPr>
            <w:tcW w:w="8754" w:type="dxa"/>
          </w:tcPr>
          <w:p w:rsidR="00E24581" w:rsidRPr="00FE1083" w:rsidRDefault="00E24581" w:rsidP="00887CBF">
            <w:pPr>
              <w:jc w:val="both"/>
              <w:rPr>
                <w:i/>
                <w:sz w:val="28"/>
                <w:szCs w:val="28"/>
              </w:rPr>
            </w:pPr>
            <w:r>
              <w:rPr>
                <w:i/>
                <w:sz w:val="28"/>
                <w:szCs w:val="28"/>
              </w:rPr>
              <w:t>ДЮСШ «Арча» Арского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ДЮСШ «Лидер» г.Азнакаево</w:t>
            </w:r>
          </w:p>
        </w:tc>
      </w:tr>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ДЮСШ Аксубаевского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ДЮСШ Актанышского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ДЮСШ Алексеевского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Default="00E24581" w:rsidP="00887CBF">
            <w:pPr>
              <w:jc w:val="both"/>
              <w:rPr>
                <w:sz w:val="28"/>
                <w:szCs w:val="28"/>
              </w:rPr>
            </w:pPr>
            <w:r w:rsidRPr="00242A92">
              <w:rPr>
                <w:i/>
                <w:sz w:val="28"/>
                <w:szCs w:val="28"/>
              </w:rPr>
              <w:t>ДЮСШ Алькеевского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Апастовского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Атнинского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ДЮСШ-2Бавлинского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Балтасинского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«Факел» г.Бугульмы</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«Юность» Буинского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Высокогорского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Дрожжановского райна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«Олимп» Елабужского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«Лыжник» г.Заинска</w:t>
            </w:r>
            <w:r>
              <w:rPr>
                <w:i/>
                <w:sz w:val="28"/>
                <w:szCs w:val="28"/>
              </w:rPr>
              <w:t xml:space="preserve"> («Барс»)</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ДЮСШ-4 г.Зеленодольска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Кайбицкого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Камско-Устьинского райна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«Зилант» Кукморского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185143">
              <w:rPr>
                <w:i/>
                <w:sz w:val="28"/>
                <w:szCs w:val="28"/>
              </w:rPr>
              <w:t>ДЮСШ «Олимп» Мамадышского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 xml:space="preserve">ДЮСШ «Батыр» Менделеевского района  </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«Юбилейный» Мензелинского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Муслюмовского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ДЮСШ-11 г.Набережные Челны</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«Батыр» г.Нижнекамска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185143">
              <w:rPr>
                <w:i/>
                <w:sz w:val="28"/>
                <w:szCs w:val="28"/>
              </w:rPr>
              <w:t>ДЮСШ им.Хусаинова Нурлатского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185143">
              <w:rPr>
                <w:i/>
                <w:sz w:val="28"/>
                <w:szCs w:val="28"/>
              </w:rPr>
              <w:t>ДЮСШ «Олимп» Сабинского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№1 Сармановского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Тетюшского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Pr>
                <w:i/>
                <w:sz w:val="28"/>
                <w:szCs w:val="28"/>
              </w:rPr>
              <w:t>ДЮСШ «Тюлячи» Тюлячинского района</w:t>
            </w:r>
          </w:p>
        </w:tc>
      </w:tr>
      <w:tr w:rsidR="00E24581" w:rsidTr="00F43B74">
        <w:tc>
          <w:tcPr>
            <w:tcW w:w="817" w:type="dxa"/>
          </w:tcPr>
          <w:p w:rsidR="00E24581" w:rsidRDefault="00E24581" w:rsidP="00887CBF">
            <w:pPr>
              <w:jc w:val="both"/>
              <w:rPr>
                <w:sz w:val="28"/>
                <w:szCs w:val="28"/>
              </w:rPr>
            </w:pPr>
          </w:p>
        </w:tc>
        <w:tc>
          <w:tcPr>
            <w:tcW w:w="8754" w:type="dxa"/>
          </w:tcPr>
          <w:p w:rsidR="00E24581" w:rsidRPr="00242A92" w:rsidRDefault="00E24581" w:rsidP="00887CBF">
            <w:pPr>
              <w:jc w:val="both"/>
              <w:rPr>
                <w:i/>
                <w:sz w:val="28"/>
                <w:szCs w:val="28"/>
              </w:rPr>
            </w:pPr>
            <w:r w:rsidRPr="00242A92">
              <w:rPr>
                <w:i/>
                <w:sz w:val="28"/>
                <w:szCs w:val="28"/>
              </w:rPr>
              <w:t>ДЮСШ «Черемшан» Черемшанского района</w:t>
            </w:r>
          </w:p>
        </w:tc>
      </w:tr>
    </w:tbl>
    <w:p w:rsidR="00E24581" w:rsidRPr="00242A92" w:rsidRDefault="00E24581" w:rsidP="00887CBF">
      <w:pPr>
        <w:widowControl w:val="0"/>
        <w:overflowPunct w:val="0"/>
        <w:autoSpaceDE w:val="0"/>
        <w:autoSpaceDN w:val="0"/>
        <w:adjustRightInd w:val="0"/>
        <w:ind w:left="-567" w:right="-284" w:firstLine="567"/>
        <w:jc w:val="both"/>
        <w:rPr>
          <w:color w:val="FF0000"/>
          <w:sz w:val="28"/>
          <w:szCs w:val="28"/>
        </w:rPr>
      </w:pPr>
    </w:p>
    <w:p w:rsidR="00E24581" w:rsidRDefault="00E24581" w:rsidP="00887CBF">
      <w:pPr>
        <w:widowControl w:val="0"/>
        <w:overflowPunct w:val="0"/>
        <w:autoSpaceDE w:val="0"/>
        <w:autoSpaceDN w:val="0"/>
        <w:adjustRightInd w:val="0"/>
        <w:ind w:right="-284" w:firstLine="360"/>
        <w:jc w:val="both"/>
        <w:rPr>
          <w:sz w:val="28"/>
          <w:szCs w:val="28"/>
        </w:rPr>
      </w:pPr>
    </w:p>
    <w:p w:rsidR="00E24581" w:rsidRDefault="00E24581" w:rsidP="00887CBF">
      <w:pPr>
        <w:widowControl w:val="0"/>
        <w:overflowPunct w:val="0"/>
        <w:autoSpaceDE w:val="0"/>
        <w:autoSpaceDN w:val="0"/>
        <w:adjustRightInd w:val="0"/>
        <w:ind w:right="-284" w:firstLine="360"/>
        <w:jc w:val="both"/>
        <w:rPr>
          <w:sz w:val="28"/>
          <w:szCs w:val="28"/>
        </w:rPr>
      </w:pPr>
      <w:r>
        <w:rPr>
          <w:sz w:val="28"/>
          <w:szCs w:val="28"/>
        </w:rPr>
        <w:t>В 2015 году: ДЮСШ-11 г.Н.Челны продлен статус «ШОР», ДЮСШ «Юность» присвоен статус ДЮСШ «ШОР». До конца 2015 года эти школы должны изменить наименование на СДЮСШОР.</w:t>
      </w:r>
    </w:p>
    <w:p w:rsidR="00E24581" w:rsidRDefault="00E24581" w:rsidP="00887CBF">
      <w:pPr>
        <w:widowControl w:val="0"/>
        <w:overflowPunct w:val="0"/>
        <w:autoSpaceDE w:val="0"/>
        <w:autoSpaceDN w:val="0"/>
        <w:adjustRightInd w:val="0"/>
        <w:ind w:right="-284" w:firstLine="360"/>
        <w:jc w:val="both"/>
        <w:rPr>
          <w:sz w:val="28"/>
          <w:szCs w:val="28"/>
        </w:rPr>
      </w:pPr>
    </w:p>
    <w:p w:rsidR="00E24581" w:rsidRPr="00CC5B9F" w:rsidRDefault="00E24581" w:rsidP="00887CBF">
      <w:pPr>
        <w:widowControl w:val="0"/>
        <w:overflowPunct w:val="0"/>
        <w:autoSpaceDE w:val="0"/>
        <w:autoSpaceDN w:val="0"/>
        <w:adjustRightInd w:val="0"/>
        <w:ind w:right="-284" w:firstLine="360"/>
        <w:jc w:val="both"/>
        <w:rPr>
          <w:sz w:val="28"/>
          <w:szCs w:val="28"/>
        </w:rPr>
      </w:pPr>
    </w:p>
    <w:p w:rsidR="00E24581" w:rsidRDefault="00E24581" w:rsidP="00887CBF">
      <w:pPr>
        <w:widowControl w:val="0"/>
        <w:overflowPunct w:val="0"/>
        <w:autoSpaceDE w:val="0"/>
        <w:autoSpaceDN w:val="0"/>
        <w:adjustRightInd w:val="0"/>
        <w:ind w:left="-567" w:right="-284" w:firstLine="567"/>
        <w:jc w:val="both"/>
        <w:rPr>
          <w:sz w:val="28"/>
          <w:szCs w:val="28"/>
        </w:rPr>
      </w:pPr>
      <w:r>
        <w:rPr>
          <w:sz w:val="28"/>
          <w:szCs w:val="28"/>
        </w:rPr>
        <w:t>Для развития юношеского волейбола с 2010 года первенство Республики Татарстан проводится раздельно среди городов и сельских районов.</w:t>
      </w:r>
    </w:p>
    <w:p w:rsidR="00E24581" w:rsidRDefault="00E24581" w:rsidP="00887CBF">
      <w:pPr>
        <w:widowControl w:val="0"/>
        <w:overflowPunct w:val="0"/>
        <w:autoSpaceDE w:val="0"/>
        <w:autoSpaceDN w:val="0"/>
        <w:adjustRightInd w:val="0"/>
        <w:ind w:left="-567" w:right="-284" w:firstLine="567"/>
        <w:jc w:val="both"/>
        <w:rPr>
          <w:sz w:val="28"/>
          <w:szCs w:val="28"/>
        </w:rPr>
      </w:pPr>
    </w:p>
    <w:tbl>
      <w:tblPr>
        <w:tblStyle w:val="af6"/>
        <w:tblW w:w="9284" w:type="dxa"/>
        <w:jc w:val="center"/>
        <w:tblLook w:val="04A0" w:firstRow="1" w:lastRow="0" w:firstColumn="1" w:lastColumn="0" w:noHBand="0" w:noVBand="1"/>
      </w:tblPr>
      <w:tblGrid>
        <w:gridCol w:w="2644"/>
        <w:gridCol w:w="900"/>
        <w:gridCol w:w="851"/>
        <w:gridCol w:w="850"/>
        <w:gridCol w:w="851"/>
        <w:gridCol w:w="992"/>
        <w:gridCol w:w="1134"/>
        <w:gridCol w:w="1062"/>
      </w:tblGrid>
      <w:tr w:rsidR="00E24581" w:rsidRPr="00326EDA" w:rsidTr="00F43B74">
        <w:trPr>
          <w:jc w:val="center"/>
        </w:trPr>
        <w:tc>
          <w:tcPr>
            <w:tcW w:w="2644" w:type="dxa"/>
            <w:vMerge w:val="restart"/>
          </w:tcPr>
          <w:p w:rsidR="00E24581" w:rsidRPr="00326EDA" w:rsidRDefault="00E24581" w:rsidP="00887CBF">
            <w:pPr>
              <w:widowControl w:val="0"/>
              <w:overflowPunct w:val="0"/>
              <w:autoSpaceDE w:val="0"/>
              <w:autoSpaceDN w:val="0"/>
              <w:adjustRightInd w:val="0"/>
              <w:ind w:right="-284"/>
              <w:jc w:val="center"/>
              <w:rPr>
                <w:b/>
                <w:sz w:val="28"/>
                <w:szCs w:val="28"/>
              </w:rPr>
            </w:pPr>
            <w:r>
              <w:rPr>
                <w:b/>
                <w:sz w:val="28"/>
                <w:szCs w:val="28"/>
              </w:rPr>
              <w:t>Вид спорта</w:t>
            </w:r>
          </w:p>
        </w:tc>
        <w:tc>
          <w:tcPr>
            <w:tcW w:w="6640" w:type="dxa"/>
            <w:gridSpan w:val="7"/>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Динамика участия в первенстве Республики Татарстан</w:t>
            </w:r>
            <w:r>
              <w:rPr>
                <w:b/>
                <w:sz w:val="28"/>
                <w:szCs w:val="28"/>
              </w:rPr>
              <w:t xml:space="preserve"> по годам</w:t>
            </w:r>
          </w:p>
        </w:tc>
      </w:tr>
      <w:tr w:rsidR="00E24581" w:rsidRPr="00326EDA" w:rsidTr="00F43B74">
        <w:trPr>
          <w:jc w:val="center"/>
        </w:trPr>
        <w:tc>
          <w:tcPr>
            <w:tcW w:w="2644" w:type="dxa"/>
            <w:vMerge/>
          </w:tcPr>
          <w:p w:rsidR="00E24581" w:rsidRPr="00326EDA" w:rsidRDefault="00E24581" w:rsidP="00887CBF">
            <w:pPr>
              <w:widowControl w:val="0"/>
              <w:overflowPunct w:val="0"/>
              <w:autoSpaceDE w:val="0"/>
              <w:autoSpaceDN w:val="0"/>
              <w:adjustRightInd w:val="0"/>
              <w:ind w:right="-284"/>
              <w:jc w:val="center"/>
              <w:rPr>
                <w:b/>
                <w:sz w:val="28"/>
                <w:szCs w:val="28"/>
              </w:rPr>
            </w:pPr>
          </w:p>
        </w:tc>
        <w:tc>
          <w:tcPr>
            <w:tcW w:w="900" w:type="dxa"/>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2006</w:t>
            </w:r>
          </w:p>
        </w:tc>
        <w:tc>
          <w:tcPr>
            <w:tcW w:w="851" w:type="dxa"/>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2010</w:t>
            </w:r>
          </w:p>
        </w:tc>
        <w:tc>
          <w:tcPr>
            <w:tcW w:w="850" w:type="dxa"/>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2011</w:t>
            </w:r>
          </w:p>
        </w:tc>
        <w:tc>
          <w:tcPr>
            <w:tcW w:w="851" w:type="dxa"/>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2012</w:t>
            </w:r>
          </w:p>
        </w:tc>
        <w:tc>
          <w:tcPr>
            <w:tcW w:w="992" w:type="dxa"/>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2013</w:t>
            </w:r>
          </w:p>
        </w:tc>
        <w:tc>
          <w:tcPr>
            <w:tcW w:w="1134" w:type="dxa"/>
          </w:tcPr>
          <w:p w:rsidR="00E24581" w:rsidRPr="00326EDA" w:rsidRDefault="00E24581" w:rsidP="00887CBF">
            <w:pPr>
              <w:widowControl w:val="0"/>
              <w:overflowPunct w:val="0"/>
              <w:autoSpaceDE w:val="0"/>
              <w:autoSpaceDN w:val="0"/>
              <w:adjustRightInd w:val="0"/>
              <w:ind w:right="-284"/>
              <w:jc w:val="center"/>
              <w:rPr>
                <w:b/>
                <w:sz w:val="28"/>
                <w:szCs w:val="28"/>
              </w:rPr>
            </w:pPr>
            <w:r w:rsidRPr="00326EDA">
              <w:rPr>
                <w:b/>
                <w:sz w:val="28"/>
                <w:szCs w:val="28"/>
              </w:rPr>
              <w:t>2014</w:t>
            </w:r>
          </w:p>
        </w:tc>
        <w:tc>
          <w:tcPr>
            <w:tcW w:w="1062" w:type="dxa"/>
          </w:tcPr>
          <w:p w:rsidR="00E24581" w:rsidRPr="00326EDA" w:rsidRDefault="00E24581" w:rsidP="00887CBF">
            <w:pPr>
              <w:widowControl w:val="0"/>
              <w:overflowPunct w:val="0"/>
              <w:autoSpaceDE w:val="0"/>
              <w:autoSpaceDN w:val="0"/>
              <w:adjustRightInd w:val="0"/>
              <w:ind w:right="-284"/>
              <w:jc w:val="center"/>
              <w:rPr>
                <w:b/>
                <w:sz w:val="28"/>
                <w:szCs w:val="28"/>
              </w:rPr>
            </w:pPr>
            <w:r>
              <w:rPr>
                <w:b/>
                <w:sz w:val="28"/>
                <w:szCs w:val="28"/>
              </w:rPr>
              <w:t>2015</w:t>
            </w:r>
          </w:p>
        </w:tc>
      </w:tr>
      <w:tr w:rsidR="00E24581" w:rsidRPr="00326EDA" w:rsidTr="00F43B74">
        <w:trPr>
          <w:jc w:val="center"/>
        </w:trPr>
        <w:tc>
          <w:tcPr>
            <w:tcW w:w="2644" w:type="dxa"/>
          </w:tcPr>
          <w:p w:rsidR="00E24581" w:rsidRDefault="00E24581" w:rsidP="00887CBF">
            <w:pPr>
              <w:widowControl w:val="0"/>
              <w:overflowPunct w:val="0"/>
              <w:autoSpaceDE w:val="0"/>
              <w:autoSpaceDN w:val="0"/>
              <w:adjustRightInd w:val="0"/>
              <w:jc w:val="center"/>
              <w:rPr>
                <w:sz w:val="28"/>
                <w:szCs w:val="28"/>
              </w:rPr>
            </w:pPr>
            <w:r>
              <w:rPr>
                <w:sz w:val="28"/>
                <w:szCs w:val="28"/>
              </w:rPr>
              <w:t xml:space="preserve">Волейбол </w:t>
            </w:r>
          </w:p>
        </w:tc>
        <w:tc>
          <w:tcPr>
            <w:tcW w:w="900" w:type="dxa"/>
          </w:tcPr>
          <w:p w:rsidR="00E24581" w:rsidRPr="007D61F1" w:rsidRDefault="00E24581" w:rsidP="00887CBF">
            <w:pPr>
              <w:widowControl w:val="0"/>
              <w:overflowPunct w:val="0"/>
              <w:autoSpaceDE w:val="0"/>
              <w:autoSpaceDN w:val="0"/>
              <w:adjustRightInd w:val="0"/>
              <w:jc w:val="center"/>
              <w:rPr>
                <w:sz w:val="28"/>
                <w:szCs w:val="28"/>
                <w:lang w:val="en-US"/>
              </w:rPr>
            </w:pPr>
            <w:r>
              <w:rPr>
                <w:sz w:val="28"/>
                <w:szCs w:val="28"/>
                <w:lang w:val="en-US"/>
              </w:rPr>
              <w:t>458</w:t>
            </w:r>
          </w:p>
          <w:p w:rsidR="00E24581" w:rsidRPr="00326EDA" w:rsidRDefault="00E24581" w:rsidP="00887CBF">
            <w:pPr>
              <w:widowControl w:val="0"/>
              <w:overflowPunct w:val="0"/>
              <w:autoSpaceDE w:val="0"/>
              <w:autoSpaceDN w:val="0"/>
              <w:adjustRightInd w:val="0"/>
              <w:jc w:val="center"/>
              <w:rPr>
                <w:sz w:val="28"/>
                <w:szCs w:val="28"/>
              </w:rPr>
            </w:pPr>
            <w:r>
              <w:rPr>
                <w:sz w:val="28"/>
                <w:szCs w:val="28"/>
              </w:rPr>
              <w:t>чел.</w:t>
            </w:r>
          </w:p>
        </w:tc>
        <w:tc>
          <w:tcPr>
            <w:tcW w:w="851" w:type="dxa"/>
          </w:tcPr>
          <w:p w:rsidR="00E24581" w:rsidRPr="007D61F1" w:rsidRDefault="00E24581" w:rsidP="00887CBF">
            <w:pPr>
              <w:widowControl w:val="0"/>
              <w:overflowPunct w:val="0"/>
              <w:autoSpaceDE w:val="0"/>
              <w:autoSpaceDN w:val="0"/>
              <w:adjustRightInd w:val="0"/>
              <w:ind w:right="33"/>
              <w:jc w:val="center"/>
              <w:rPr>
                <w:sz w:val="28"/>
                <w:szCs w:val="28"/>
                <w:lang w:val="en-US"/>
              </w:rPr>
            </w:pPr>
            <w:r>
              <w:rPr>
                <w:sz w:val="28"/>
                <w:szCs w:val="28"/>
                <w:lang w:val="en-US"/>
              </w:rPr>
              <w:t>640</w:t>
            </w:r>
          </w:p>
          <w:p w:rsidR="00E24581" w:rsidRPr="00326EDA" w:rsidRDefault="00E24581" w:rsidP="00887CBF">
            <w:pPr>
              <w:widowControl w:val="0"/>
              <w:overflowPunct w:val="0"/>
              <w:autoSpaceDE w:val="0"/>
              <w:autoSpaceDN w:val="0"/>
              <w:adjustRightInd w:val="0"/>
              <w:ind w:right="33"/>
              <w:jc w:val="center"/>
              <w:rPr>
                <w:sz w:val="28"/>
                <w:szCs w:val="28"/>
              </w:rPr>
            </w:pPr>
            <w:r>
              <w:rPr>
                <w:sz w:val="28"/>
                <w:szCs w:val="28"/>
              </w:rPr>
              <w:t>чел.</w:t>
            </w:r>
          </w:p>
        </w:tc>
        <w:tc>
          <w:tcPr>
            <w:tcW w:w="850" w:type="dxa"/>
          </w:tcPr>
          <w:p w:rsidR="00E24581" w:rsidRPr="007D61F1" w:rsidRDefault="00E24581" w:rsidP="00887CBF">
            <w:pPr>
              <w:widowControl w:val="0"/>
              <w:overflowPunct w:val="0"/>
              <w:autoSpaceDE w:val="0"/>
              <w:autoSpaceDN w:val="0"/>
              <w:adjustRightInd w:val="0"/>
              <w:jc w:val="center"/>
              <w:rPr>
                <w:sz w:val="28"/>
                <w:szCs w:val="28"/>
                <w:lang w:val="en-US"/>
              </w:rPr>
            </w:pPr>
            <w:r>
              <w:rPr>
                <w:sz w:val="28"/>
                <w:szCs w:val="28"/>
                <w:lang w:val="en-US"/>
              </w:rPr>
              <w:t>760</w:t>
            </w:r>
          </w:p>
          <w:p w:rsidR="00E24581" w:rsidRPr="00326EDA" w:rsidRDefault="00E24581" w:rsidP="00887CBF">
            <w:pPr>
              <w:widowControl w:val="0"/>
              <w:overflowPunct w:val="0"/>
              <w:autoSpaceDE w:val="0"/>
              <w:autoSpaceDN w:val="0"/>
              <w:adjustRightInd w:val="0"/>
              <w:jc w:val="center"/>
              <w:rPr>
                <w:sz w:val="28"/>
                <w:szCs w:val="28"/>
              </w:rPr>
            </w:pPr>
            <w:r>
              <w:rPr>
                <w:sz w:val="28"/>
                <w:szCs w:val="28"/>
              </w:rPr>
              <w:t>чел.</w:t>
            </w:r>
          </w:p>
        </w:tc>
        <w:tc>
          <w:tcPr>
            <w:tcW w:w="851" w:type="dxa"/>
          </w:tcPr>
          <w:p w:rsidR="00E24581" w:rsidRDefault="00E24581" w:rsidP="00887CBF">
            <w:pPr>
              <w:widowControl w:val="0"/>
              <w:overflowPunct w:val="0"/>
              <w:autoSpaceDE w:val="0"/>
              <w:autoSpaceDN w:val="0"/>
              <w:adjustRightInd w:val="0"/>
              <w:ind w:right="34"/>
              <w:jc w:val="center"/>
              <w:rPr>
                <w:sz w:val="28"/>
                <w:szCs w:val="28"/>
              </w:rPr>
            </w:pPr>
          </w:p>
          <w:p w:rsidR="00E24581" w:rsidRPr="00326EDA" w:rsidRDefault="00E24581" w:rsidP="00887CBF">
            <w:pPr>
              <w:widowControl w:val="0"/>
              <w:overflowPunct w:val="0"/>
              <w:autoSpaceDE w:val="0"/>
              <w:autoSpaceDN w:val="0"/>
              <w:adjustRightInd w:val="0"/>
              <w:ind w:right="34"/>
              <w:jc w:val="center"/>
              <w:rPr>
                <w:sz w:val="28"/>
                <w:szCs w:val="28"/>
              </w:rPr>
            </w:pPr>
            <w:r>
              <w:rPr>
                <w:sz w:val="28"/>
                <w:szCs w:val="28"/>
              </w:rPr>
              <w:t>чел.</w:t>
            </w:r>
          </w:p>
        </w:tc>
        <w:tc>
          <w:tcPr>
            <w:tcW w:w="992" w:type="dxa"/>
          </w:tcPr>
          <w:p w:rsidR="00E24581" w:rsidRPr="008D2C70" w:rsidRDefault="00E24581" w:rsidP="00887CBF">
            <w:pPr>
              <w:widowControl w:val="0"/>
              <w:overflowPunct w:val="0"/>
              <w:autoSpaceDE w:val="0"/>
              <w:autoSpaceDN w:val="0"/>
              <w:adjustRightInd w:val="0"/>
              <w:ind w:right="34"/>
              <w:jc w:val="center"/>
              <w:rPr>
                <w:sz w:val="28"/>
                <w:szCs w:val="28"/>
                <w:lang w:val="en-US"/>
              </w:rPr>
            </w:pPr>
            <w:r>
              <w:rPr>
                <w:sz w:val="28"/>
                <w:szCs w:val="28"/>
                <w:lang w:val="en-US"/>
              </w:rPr>
              <w:t>1037</w:t>
            </w:r>
          </w:p>
          <w:p w:rsidR="00E24581" w:rsidRPr="00326EDA" w:rsidRDefault="00E24581" w:rsidP="00887CBF">
            <w:pPr>
              <w:widowControl w:val="0"/>
              <w:overflowPunct w:val="0"/>
              <w:autoSpaceDE w:val="0"/>
              <w:autoSpaceDN w:val="0"/>
              <w:adjustRightInd w:val="0"/>
              <w:ind w:right="34"/>
              <w:jc w:val="center"/>
              <w:rPr>
                <w:sz w:val="28"/>
                <w:szCs w:val="28"/>
              </w:rPr>
            </w:pPr>
            <w:r>
              <w:rPr>
                <w:sz w:val="28"/>
                <w:szCs w:val="28"/>
              </w:rPr>
              <w:t>чел.</w:t>
            </w:r>
          </w:p>
        </w:tc>
        <w:tc>
          <w:tcPr>
            <w:tcW w:w="1134" w:type="dxa"/>
          </w:tcPr>
          <w:p w:rsidR="00E24581" w:rsidRPr="00326EDA" w:rsidRDefault="00E24581" w:rsidP="00887CBF">
            <w:pPr>
              <w:widowControl w:val="0"/>
              <w:overflowPunct w:val="0"/>
              <w:autoSpaceDE w:val="0"/>
              <w:autoSpaceDN w:val="0"/>
              <w:adjustRightInd w:val="0"/>
              <w:ind w:right="-1"/>
              <w:jc w:val="center"/>
              <w:rPr>
                <w:sz w:val="28"/>
                <w:szCs w:val="28"/>
              </w:rPr>
            </w:pPr>
            <w:r>
              <w:rPr>
                <w:sz w:val="28"/>
                <w:szCs w:val="28"/>
              </w:rPr>
              <w:t>1106 чел.</w:t>
            </w:r>
          </w:p>
        </w:tc>
        <w:tc>
          <w:tcPr>
            <w:tcW w:w="1062" w:type="dxa"/>
          </w:tcPr>
          <w:p w:rsidR="00E24581" w:rsidRDefault="00E24581" w:rsidP="00887CBF">
            <w:pPr>
              <w:widowControl w:val="0"/>
              <w:overflowPunct w:val="0"/>
              <w:autoSpaceDE w:val="0"/>
              <w:autoSpaceDN w:val="0"/>
              <w:adjustRightInd w:val="0"/>
              <w:ind w:right="-1"/>
              <w:jc w:val="center"/>
              <w:rPr>
                <w:sz w:val="28"/>
                <w:szCs w:val="28"/>
              </w:rPr>
            </w:pPr>
            <w:r>
              <w:rPr>
                <w:sz w:val="28"/>
                <w:szCs w:val="28"/>
              </w:rPr>
              <w:t>972 чел.</w:t>
            </w:r>
          </w:p>
        </w:tc>
      </w:tr>
      <w:tr w:rsidR="00E24581" w:rsidRPr="00326EDA" w:rsidTr="00F43B74">
        <w:trPr>
          <w:jc w:val="center"/>
        </w:trPr>
        <w:tc>
          <w:tcPr>
            <w:tcW w:w="2644" w:type="dxa"/>
          </w:tcPr>
          <w:p w:rsidR="00E24581" w:rsidRDefault="00E24581" w:rsidP="00887CBF">
            <w:pPr>
              <w:widowControl w:val="0"/>
              <w:overflowPunct w:val="0"/>
              <w:autoSpaceDE w:val="0"/>
              <w:autoSpaceDN w:val="0"/>
              <w:adjustRightInd w:val="0"/>
              <w:jc w:val="center"/>
              <w:rPr>
                <w:sz w:val="28"/>
                <w:szCs w:val="28"/>
              </w:rPr>
            </w:pPr>
            <w:r>
              <w:rPr>
                <w:sz w:val="28"/>
                <w:szCs w:val="28"/>
              </w:rPr>
              <w:t>Пляжный волейбол</w:t>
            </w:r>
          </w:p>
        </w:tc>
        <w:tc>
          <w:tcPr>
            <w:tcW w:w="900" w:type="dxa"/>
          </w:tcPr>
          <w:p w:rsidR="00E24581" w:rsidRDefault="00E24581" w:rsidP="00887CBF">
            <w:pPr>
              <w:jc w:val="center"/>
              <w:rPr>
                <w:sz w:val="28"/>
                <w:szCs w:val="28"/>
                <w:lang w:val="en-US"/>
              </w:rPr>
            </w:pPr>
            <w:r>
              <w:rPr>
                <w:sz w:val="28"/>
                <w:szCs w:val="28"/>
                <w:lang w:val="en-US"/>
              </w:rPr>
              <w:t>94</w:t>
            </w:r>
          </w:p>
          <w:p w:rsidR="00E24581" w:rsidRDefault="00E24581" w:rsidP="00887CBF">
            <w:pPr>
              <w:jc w:val="center"/>
            </w:pPr>
            <w:r w:rsidRPr="006A3BA5">
              <w:rPr>
                <w:sz w:val="28"/>
                <w:szCs w:val="28"/>
              </w:rPr>
              <w:t>чел.</w:t>
            </w:r>
          </w:p>
        </w:tc>
        <w:tc>
          <w:tcPr>
            <w:tcW w:w="851" w:type="dxa"/>
          </w:tcPr>
          <w:p w:rsidR="00E24581" w:rsidRDefault="00E24581" w:rsidP="00887CBF">
            <w:pPr>
              <w:jc w:val="center"/>
              <w:rPr>
                <w:sz w:val="28"/>
                <w:szCs w:val="28"/>
                <w:lang w:val="en-US"/>
              </w:rPr>
            </w:pPr>
            <w:r>
              <w:rPr>
                <w:sz w:val="28"/>
                <w:szCs w:val="28"/>
                <w:lang w:val="en-US"/>
              </w:rPr>
              <w:t>95</w:t>
            </w:r>
          </w:p>
          <w:p w:rsidR="00E24581" w:rsidRDefault="00E24581" w:rsidP="00887CBF">
            <w:pPr>
              <w:jc w:val="center"/>
            </w:pPr>
            <w:r w:rsidRPr="006A3BA5">
              <w:rPr>
                <w:sz w:val="28"/>
                <w:szCs w:val="28"/>
              </w:rPr>
              <w:t>чел.</w:t>
            </w:r>
          </w:p>
        </w:tc>
        <w:tc>
          <w:tcPr>
            <w:tcW w:w="850" w:type="dxa"/>
          </w:tcPr>
          <w:p w:rsidR="00E24581" w:rsidRPr="008D2C70" w:rsidRDefault="00E24581" w:rsidP="00887CBF">
            <w:pPr>
              <w:jc w:val="center"/>
              <w:rPr>
                <w:color w:val="FF0000"/>
                <w:sz w:val="28"/>
                <w:szCs w:val="28"/>
                <w:lang w:val="en-US"/>
              </w:rPr>
            </w:pPr>
          </w:p>
          <w:p w:rsidR="00E24581" w:rsidRPr="008D2C70" w:rsidRDefault="00E24581" w:rsidP="00887CBF">
            <w:pPr>
              <w:jc w:val="center"/>
              <w:rPr>
                <w:color w:val="FF0000"/>
              </w:rPr>
            </w:pPr>
            <w:r w:rsidRPr="008D2C70">
              <w:rPr>
                <w:color w:val="FF0000"/>
                <w:sz w:val="28"/>
                <w:szCs w:val="28"/>
              </w:rPr>
              <w:t>чел.</w:t>
            </w:r>
          </w:p>
        </w:tc>
        <w:tc>
          <w:tcPr>
            <w:tcW w:w="851" w:type="dxa"/>
          </w:tcPr>
          <w:p w:rsidR="00E24581" w:rsidRPr="008D2C70" w:rsidRDefault="00E24581" w:rsidP="00887CBF">
            <w:pPr>
              <w:jc w:val="center"/>
              <w:rPr>
                <w:color w:val="FF0000"/>
                <w:sz w:val="28"/>
                <w:szCs w:val="28"/>
                <w:lang w:val="en-US"/>
              </w:rPr>
            </w:pPr>
          </w:p>
          <w:p w:rsidR="00E24581" w:rsidRPr="008D2C70" w:rsidRDefault="00E24581" w:rsidP="00887CBF">
            <w:pPr>
              <w:jc w:val="center"/>
              <w:rPr>
                <w:color w:val="FF0000"/>
              </w:rPr>
            </w:pPr>
            <w:r w:rsidRPr="008D2C70">
              <w:rPr>
                <w:color w:val="FF0000"/>
                <w:sz w:val="28"/>
                <w:szCs w:val="28"/>
              </w:rPr>
              <w:t>чел.</w:t>
            </w:r>
          </w:p>
        </w:tc>
        <w:tc>
          <w:tcPr>
            <w:tcW w:w="992" w:type="dxa"/>
          </w:tcPr>
          <w:p w:rsidR="00E24581" w:rsidRPr="008D2C70" w:rsidRDefault="00E24581" w:rsidP="00887CBF">
            <w:pPr>
              <w:jc w:val="center"/>
              <w:rPr>
                <w:color w:val="FF0000"/>
                <w:sz w:val="28"/>
                <w:szCs w:val="28"/>
                <w:lang w:val="en-US"/>
              </w:rPr>
            </w:pPr>
          </w:p>
          <w:p w:rsidR="00E24581" w:rsidRPr="008D2C70" w:rsidRDefault="00E24581" w:rsidP="00887CBF">
            <w:pPr>
              <w:jc w:val="center"/>
              <w:rPr>
                <w:color w:val="FF0000"/>
              </w:rPr>
            </w:pPr>
            <w:r w:rsidRPr="008D2C70">
              <w:rPr>
                <w:color w:val="FF0000"/>
                <w:sz w:val="28"/>
                <w:szCs w:val="28"/>
              </w:rPr>
              <w:t>чел.</w:t>
            </w:r>
          </w:p>
        </w:tc>
        <w:tc>
          <w:tcPr>
            <w:tcW w:w="1134" w:type="dxa"/>
          </w:tcPr>
          <w:p w:rsidR="00E24581" w:rsidRDefault="00E24581" w:rsidP="00887CBF">
            <w:pPr>
              <w:widowControl w:val="0"/>
              <w:overflowPunct w:val="0"/>
              <w:autoSpaceDE w:val="0"/>
              <w:autoSpaceDN w:val="0"/>
              <w:adjustRightInd w:val="0"/>
              <w:ind w:right="-1"/>
              <w:jc w:val="center"/>
              <w:rPr>
                <w:sz w:val="28"/>
                <w:szCs w:val="28"/>
              </w:rPr>
            </w:pPr>
            <w:r>
              <w:rPr>
                <w:sz w:val="28"/>
                <w:szCs w:val="28"/>
              </w:rPr>
              <w:t>118</w:t>
            </w:r>
          </w:p>
          <w:p w:rsidR="00E24581" w:rsidRDefault="00E24581" w:rsidP="00887CBF">
            <w:pPr>
              <w:widowControl w:val="0"/>
              <w:overflowPunct w:val="0"/>
              <w:autoSpaceDE w:val="0"/>
              <w:autoSpaceDN w:val="0"/>
              <w:adjustRightInd w:val="0"/>
              <w:ind w:right="-1"/>
              <w:jc w:val="center"/>
              <w:rPr>
                <w:sz w:val="28"/>
                <w:szCs w:val="28"/>
              </w:rPr>
            </w:pPr>
            <w:r>
              <w:rPr>
                <w:sz w:val="28"/>
                <w:szCs w:val="28"/>
              </w:rPr>
              <w:t>чел.</w:t>
            </w:r>
          </w:p>
        </w:tc>
        <w:tc>
          <w:tcPr>
            <w:tcW w:w="1062" w:type="dxa"/>
          </w:tcPr>
          <w:p w:rsidR="00E24581" w:rsidRDefault="00E24581" w:rsidP="00887CBF">
            <w:pPr>
              <w:widowControl w:val="0"/>
              <w:overflowPunct w:val="0"/>
              <w:autoSpaceDE w:val="0"/>
              <w:autoSpaceDN w:val="0"/>
              <w:adjustRightInd w:val="0"/>
              <w:ind w:right="-1"/>
              <w:jc w:val="center"/>
              <w:rPr>
                <w:sz w:val="28"/>
                <w:szCs w:val="28"/>
              </w:rPr>
            </w:pPr>
            <w:r>
              <w:rPr>
                <w:sz w:val="28"/>
                <w:szCs w:val="28"/>
              </w:rPr>
              <w:t>92 чел.</w:t>
            </w:r>
          </w:p>
        </w:tc>
      </w:tr>
    </w:tbl>
    <w:p w:rsidR="00E24581" w:rsidRDefault="00E24581" w:rsidP="00887CBF">
      <w:pPr>
        <w:widowControl w:val="0"/>
        <w:overflowPunct w:val="0"/>
        <w:autoSpaceDE w:val="0"/>
        <w:autoSpaceDN w:val="0"/>
        <w:adjustRightInd w:val="0"/>
        <w:ind w:left="-567" w:right="-284" w:firstLine="567"/>
        <w:jc w:val="both"/>
        <w:rPr>
          <w:sz w:val="28"/>
          <w:szCs w:val="28"/>
        </w:rPr>
      </w:pPr>
    </w:p>
    <w:p w:rsidR="00E24581" w:rsidRDefault="00E24581" w:rsidP="00887CBF">
      <w:pPr>
        <w:widowControl w:val="0"/>
        <w:overflowPunct w:val="0"/>
        <w:autoSpaceDE w:val="0"/>
        <w:autoSpaceDN w:val="0"/>
        <w:adjustRightInd w:val="0"/>
        <w:ind w:left="-567" w:right="-284" w:firstLine="567"/>
        <w:jc w:val="both"/>
        <w:rPr>
          <w:sz w:val="28"/>
          <w:szCs w:val="28"/>
        </w:rPr>
      </w:pPr>
    </w:p>
    <w:p w:rsidR="00E24581" w:rsidRDefault="00E24581" w:rsidP="00887CBF">
      <w:pPr>
        <w:widowControl w:val="0"/>
        <w:overflowPunct w:val="0"/>
        <w:autoSpaceDE w:val="0"/>
        <w:autoSpaceDN w:val="0"/>
        <w:adjustRightInd w:val="0"/>
        <w:ind w:left="-567" w:right="-284"/>
        <w:jc w:val="center"/>
        <w:rPr>
          <w:b/>
          <w:sz w:val="28"/>
          <w:szCs w:val="28"/>
        </w:rPr>
      </w:pPr>
      <w:r w:rsidRPr="00653E27">
        <w:rPr>
          <w:b/>
          <w:sz w:val="28"/>
          <w:szCs w:val="28"/>
        </w:rPr>
        <w:t xml:space="preserve">Проведение спортивных мероприятий по </w:t>
      </w:r>
      <w:r>
        <w:rPr>
          <w:b/>
          <w:sz w:val="28"/>
          <w:szCs w:val="28"/>
        </w:rPr>
        <w:t xml:space="preserve">волейболу </w:t>
      </w:r>
    </w:p>
    <w:p w:rsidR="00E24581" w:rsidRPr="00653E27" w:rsidRDefault="00E24581" w:rsidP="00887CBF">
      <w:pPr>
        <w:widowControl w:val="0"/>
        <w:overflowPunct w:val="0"/>
        <w:autoSpaceDE w:val="0"/>
        <w:autoSpaceDN w:val="0"/>
        <w:adjustRightInd w:val="0"/>
        <w:ind w:left="-567" w:right="-284"/>
        <w:jc w:val="center"/>
        <w:rPr>
          <w:sz w:val="28"/>
        </w:rPr>
      </w:pPr>
      <w:r>
        <w:rPr>
          <w:b/>
          <w:sz w:val="28"/>
          <w:szCs w:val="28"/>
        </w:rPr>
        <w:t>среди учащихся ДЮСШ РТ</w:t>
      </w:r>
    </w:p>
    <w:p w:rsidR="00E24581" w:rsidRDefault="00E24581" w:rsidP="00887CBF">
      <w:pPr>
        <w:ind w:left="-567" w:right="-284" w:firstLine="540"/>
        <w:jc w:val="both"/>
        <w:rPr>
          <w:sz w:val="28"/>
        </w:rPr>
      </w:pPr>
    </w:p>
    <w:p w:rsidR="00E24581" w:rsidRPr="00653E27" w:rsidRDefault="00E24581" w:rsidP="00887CBF">
      <w:pPr>
        <w:ind w:left="-567" w:right="-284" w:firstLine="540"/>
        <w:jc w:val="both"/>
        <w:rPr>
          <w:sz w:val="28"/>
        </w:rPr>
      </w:pPr>
      <w:r w:rsidRPr="00653E27">
        <w:rPr>
          <w:sz w:val="28"/>
        </w:rPr>
        <w:t>В 201</w:t>
      </w:r>
      <w:r>
        <w:rPr>
          <w:sz w:val="28"/>
        </w:rPr>
        <w:t>5</w:t>
      </w:r>
      <w:r w:rsidRPr="00653E27">
        <w:rPr>
          <w:sz w:val="28"/>
        </w:rPr>
        <w:t xml:space="preserve"> г</w:t>
      </w:r>
      <w:r>
        <w:rPr>
          <w:sz w:val="28"/>
        </w:rPr>
        <w:t>оду</w:t>
      </w:r>
      <w:r w:rsidRPr="00653E27">
        <w:rPr>
          <w:sz w:val="28"/>
        </w:rPr>
        <w:t xml:space="preserve"> Министерством по делам молодёжи и спорту Республики Татарстан совместно с Федерацией </w:t>
      </w:r>
      <w:r>
        <w:rPr>
          <w:sz w:val="28"/>
        </w:rPr>
        <w:t>волей</w:t>
      </w:r>
      <w:r w:rsidRPr="00653E27">
        <w:rPr>
          <w:sz w:val="28"/>
        </w:rPr>
        <w:t>бола Республики Татарстан проведены следующие соревнования:</w:t>
      </w:r>
    </w:p>
    <w:p w:rsidR="00E24581" w:rsidRPr="003A1147" w:rsidRDefault="00E24581" w:rsidP="00887CBF">
      <w:pPr>
        <w:pStyle w:val="af8"/>
        <w:numPr>
          <w:ilvl w:val="0"/>
          <w:numId w:val="7"/>
        </w:numPr>
        <w:spacing w:after="0" w:line="240" w:lineRule="auto"/>
        <w:ind w:right="-284"/>
        <w:jc w:val="both"/>
        <w:rPr>
          <w:rFonts w:ascii="Times New Roman" w:hAnsi="Times New Roman" w:cs="Times New Roman"/>
          <w:sz w:val="28"/>
        </w:rPr>
      </w:pPr>
      <w:r w:rsidRPr="003A1147">
        <w:rPr>
          <w:rFonts w:ascii="Times New Roman" w:hAnsi="Times New Roman" w:cs="Times New Roman"/>
          <w:sz w:val="28"/>
        </w:rPr>
        <w:t xml:space="preserve">Первенство Республики Татарстан среди детско-юношеских команд: среди городов и сельских районов по трем возрастам (приняли участие </w:t>
      </w:r>
      <w:r>
        <w:rPr>
          <w:rFonts w:ascii="Times New Roman" w:hAnsi="Times New Roman" w:cs="Times New Roman"/>
          <w:sz w:val="28"/>
        </w:rPr>
        <w:t>95</w:t>
      </w:r>
      <w:r w:rsidRPr="003A1147">
        <w:rPr>
          <w:rFonts w:ascii="Times New Roman" w:hAnsi="Times New Roman" w:cs="Times New Roman"/>
          <w:sz w:val="28"/>
        </w:rPr>
        <w:t xml:space="preserve"> команд – </w:t>
      </w:r>
      <w:r>
        <w:rPr>
          <w:rFonts w:ascii="Times New Roman" w:hAnsi="Times New Roman" w:cs="Times New Roman"/>
          <w:sz w:val="28"/>
        </w:rPr>
        <w:t>972</w:t>
      </w:r>
      <w:r w:rsidRPr="003A1147">
        <w:rPr>
          <w:rFonts w:ascii="Times New Roman" w:hAnsi="Times New Roman" w:cs="Times New Roman"/>
          <w:sz w:val="28"/>
        </w:rPr>
        <w:t xml:space="preserve"> игрок</w:t>
      </w:r>
      <w:r>
        <w:rPr>
          <w:rFonts w:ascii="Times New Roman" w:hAnsi="Times New Roman" w:cs="Times New Roman"/>
          <w:sz w:val="28"/>
        </w:rPr>
        <w:t>а</w:t>
      </w:r>
      <w:r w:rsidRPr="003A1147">
        <w:rPr>
          <w:rFonts w:ascii="Times New Roman" w:hAnsi="Times New Roman" w:cs="Times New Roman"/>
          <w:sz w:val="28"/>
        </w:rPr>
        <w:t>), в том числе:</w:t>
      </w:r>
    </w:p>
    <w:p w:rsidR="00E24581" w:rsidRPr="00364C3E" w:rsidRDefault="00E24581" w:rsidP="00887CBF">
      <w:pPr>
        <w:ind w:left="-76" w:right="-284"/>
        <w:jc w:val="both"/>
        <w:rPr>
          <w:sz w:val="28"/>
        </w:rPr>
      </w:pPr>
      <w:r>
        <w:rPr>
          <w:sz w:val="28"/>
        </w:rPr>
        <w:t xml:space="preserve">      города:</w:t>
      </w:r>
    </w:p>
    <w:p w:rsidR="00E24581" w:rsidRPr="008F4F83" w:rsidRDefault="00E24581" w:rsidP="00887CBF">
      <w:pPr>
        <w:tabs>
          <w:tab w:val="num" w:pos="1932"/>
        </w:tabs>
        <w:ind w:left="284" w:right="-284"/>
        <w:jc w:val="both"/>
        <w:rPr>
          <w:sz w:val="28"/>
        </w:rPr>
      </w:pPr>
      <w:r w:rsidRPr="008F4F83">
        <w:rPr>
          <w:sz w:val="28"/>
        </w:rPr>
        <w:t>- среди юношей 199</w:t>
      </w:r>
      <w:r>
        <w:rPr>
          <w:sz w:val="28"/>
        </w:rPr>
        <w:t>9</w:t>
      </w:r>
      <w:r w:rsidRPr="008F4F83">
        <w:rPr>
          <w:sz w:val="28"/>
        </w:rPr>
        <w:t>-</w:t>
      </w:r>
      <w:r>
        <w:rPr>
          <w:sz w:val="28"/>
        </w:rPr>
        <w:t>2000</w:t>
      </w:r>
      <w:r w:rsidRPr="008F4F83">
        <w:rPr>
          <w:sz w:val="28"/>
        </w:rPr>
        <w:t xml:space="preserve"> г.р. приняло участие </w:t>
      </w:r>
      <w:r>
        <w:rPr>
          <w:sz w:val="28"/>
        </w:rPr>
        <w:t>6</w:t>
      </w:r>
      <w:r w:rsidRPr="008F4F83">
        <w:rPr>
          <w:sz w:val="28"/>
        </w:rPr>
        <w:t xml:space="preserve"> команд</w:t>
      </w:r>
      <w:r>
        <w:rPr>
          <w:sz w:val="28"/>
        </w:rPr>
        <w:t xml:space="preserve"> (59чел.)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xml:space="preserve">- среди юношей 2001-02 г.р. приняло участие </w:t>
      </w:r>
      <w:r>
        <w:rPr>
          <w:sz w:val="28"/>
        </w:rPr>
        <w:t>5</w:t>
      </w:r>
      <w:r w:rsidRPr="008F4F83">
        <w:rPr>
          <w:sz w:val="28"/>
        </w:rPr>
        <w:t xml:space="preserve"> команд</w:t>
      </w:r>
      <w:r>
        <w:rPr>
          <w:sz w:val="28"/>
        </w:rPr>
        <w:t xml:space="preserve"> (45чел.)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среди юношей 200</w:t>
      </w:r>
      <w:r>
        <w:rPr>
          <w:sz w:val="28"/>
        </w:rPr>
        <w:t>3</w:t>
      </w:r>
      <w:r w:rsidRPr="008F4F83">
        <w:rPr>
          <w:sz w:val="28"/>
        </w:rPr>
        <w:t>-0</w:t>
      </w:r>
      <w:r>
        <w:rPr>
          <w:sz w:val="28"/>
        </w:rPr>
        <w:t>4</w:t>
      </w:r>
      <w:r w:rsidRPr="008F4F83">
        <w:rPr>
          <w:sz w:val="28"/>
        </w:rPr>
        <w:t xml:space="preserve"> г.р. приняло участие </w:t>
      </w:r>
      <w:r>
        <w:rPr>
          <w:sz w:val="28"/>
        </w:rPr>
        <w:t>6</w:t>
      </w:r>
      <w:r w:rsidRPr="008F4F83">
        <w:rPr>
          <w:sz w:val="28"/>
        </w:rPr>
        <w:t xml:space="preserve"> команд</w:t>
      </w:r>
      <w:r>
        <w:rPr>
          <w:sz w:val="28"/>
        </w:rPr>
        <w:t xml:space="preserve"> (67чел.)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среди девушек 199</w:t>
      </w:r>
      <w:r>
        <w:rPr>
          <w:sz w:val="28"/>
        </w:rPr>
        <w:t>9</w:t>
      </w:r>
      <w:r w:rsidRPr="008F4F83">
        <w:rPr>
          <w:sz w:val="28"/>
        </w:rPr>
        <w:t>-</w:t>
      </w:r>
      <w:r>
        <w:rPr>
          <w:sz w:val="28"/>
        </w:rPr>
        <w:t>2000</w:t>
      </w:r>
      <w:r w:rsidRPr="008F4F83">
        <w:rPr>
          <w:sz w:val="28"/>
        </w:rPr>
        <w:t xml:space="preserve"> г.р. приняло участие </w:t>
      </w:r>
      <w:r>
        <w:rPr>
          <w:sz w:val="28"/>
        </w:rPr>
        <w:t>5</w:t>
      </w:r>
      <w:r w:rsidRPr="008F4F83">
        <w:rPr>
          <w:sz w:val="28"/>
        </w:rPr>
        <w:t xml:space="preserve"> команд</w:t>
      </w:r>
      <w:r>
        <w:rPr>
          <w:sz w:val="28"/>
        </w:rPr>
        <w:t xml:space="preserve"> (50чел.)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xml:space="preserve">- среди девушек 2001-02 г.р. приняло участие </w:t>
      </w:r>
      <w:r>
        <w:rPr>
          <w:sz w:val="28"/>
        </w:rPr>
        <w:t>9</w:t>
      </w:r>
      <w:r w:rsidRPr="008F4F83">
        <w:rPr>
          <w:sz w:val="28"/>
        </w:rPr>
        <w:t xml:space="preserve"> команд</w:t>
      </w:r>
      <w:r>
        <w:rPr>
          <w:sz w:val="28"/>
        </w:rPr>
        <w:t xml:space="preserve"> (83чел.)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среди девушек 200</w:t>
      </w:r>
      <w:r>
        <w:rPr>
          <w:sz w:val="28"/>
        </w:rPr>
        <w:t>3</w:t>
      </w:r>
      <w:r w:rsidRPr="008F4F83">
        <w:rPr>
          <w:sz w:val="28"/>
        </w:rPr>
        <w:t>-0</w:t>
      </w:r>
      <w:r>
        <w:rPr>
          <w:sz w:val="28"/>
        </w:rPr>
        <w:t>4</w:t>
      </w:r>
      <w:r w:rsidRPr="008F4F83">
        <w:rPr>
          <w:sz w:val="28"/>
        </w:rPr>
        <w:t xml:space="preserve"> г.р. приняло участие </w:t>
      </w:r>
      <w:r>
        <w:rPr>
          <w:sz w:val="28"/>
        </w:rPr>
        <w:t>6</w:t>
      </w:r>
      <w:r w:rsidRPr="008F4F83">
        <w:rPr>
          <w:sz w:val="28"/>
        </w:rPr>
        <w:t xml:space="preserve"> команд</w:t>
      </w:r>
      <w:r>
        <w:rPr>
          <w:sz w:val="28"/>
        </w:rPr>
        <w:t xml:space="preserve"> (67чел.)</w:t>
      </w:r>
      <w:r w:rsidRPr="008F4F83">
        <w:rPr>
          <w:sz w:val="28"/>
        </w:rPr>
        <w:t>.</w:t>
      </w:r>
    </w:p>
    <w:p w:rsidR="00E24581" w:rsidRPr="00347F84" w:rsidRDefault="00E24581" w:rsidP="00887CBF">
      <w:pPr>
        <w:tabs>
          <w:tab w:val="num" w:pos="1932"/>
        </w:tabs>
        <w:ind w:left="284" w:right="-284"/>
        <w:jc w:val="both"/>
        <w:rPr>
          <w:color w:val="FF0000"/>
          <w:sz w:val="28"/>
        </w:rPr>
      </w:pPr>
    </w:p>
    <w:p w:rsidR="00E24581" w:rsidRPr="00347F84" w:rsidRDefault="00E24581" w:rsidP="00887CBF">
      <w:pPr>
        <w:tabs>
          <w:tab w:val="num" w:pos="1932"/>
        </w:tabs>
        <w:ind w:left="284" w:right="-284"/>
        <w:jc w:val="both"/>
        <w:rPr>
          <w:sz w:val="28"/>
        </w:rPr>
      </w:pPr>
      <w:r w:rsidRPr="00347F84">
        <w:rPr>
          <w:sz w:val="28"/>
        </w:rPr>
        <w:t>Сельские районы:</w:t>
      </w:r>
    </w:p>
    <w:p w:rsidR="00E24581" w:rsidRDefault="00E24581" w:rsidP="00887CBF">
      <w:pPr>
        <w:tabs>
          <w:tab w:val="num" w:pos="1932"/>
        </w:tabs>
        <w:ind w:left="284" w:right="-284"/>
        <w:jc w:val="both"/>
        <w:rPr>
          <w:sz w:val="28"/>
        </w:rPr>
      </w:pPr>
      <w:r w:rsidRPr="008F4F83">
        <w:rPr>
          <w:sz w:val="28"/>
        </w:rPr>
        <w:t>- среди юношей 199</w:t>
      </w:r>
      <w:r>
        <w:rPr>
          <w:sz w:val="28"/>
        </w:rPr>
        <w:t>9</w:t>
      </w:r>
      <w:r w:rsidRPr="008F4F83">
        <w:rPr>
          <w:sz w:val="28"/>
        </w:rPr>
        <w:t>-</w:t>
      </w:r>
      <w:r>
        <w:rPr>
          <w:sz w:val="28"/>
        </w:rPr>
        <w:t>2000</w:t>
      </w:r>
      <w:r w:rsidRPr="008F4F83">
        <w:rPr>
          <w:sz w:val="28"/>
        </w:rPr>
        <w:t xml:space="preserve"> г.р. приняло участие </w:t>
      </w:r>
      <w:r>
        <w:rPr>
          <w:sz w:val="28"/>
        </w:rPr>
        <w:t>14</w:t>
      </w:r>
      <w:r w:rsidRPr="008F4F83">
        <w:rPr>
          <w:sz w:val="28"/>
        </w:rPr>
        <w:t xml:space="preserve"> команд</w:t>
      </w:r>
      <w:r>
        <w:rPr>
          <w:sz w:val="28"/>
        </w:rPr>
        <w:t xml:space="preserve"> (118чел.)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xml:space="preserve">- среди </w:t>
      </w:r>
      <w:r>
        <w:rPr>
          <w:sz w:val="28"/>
        </w:rPr>
        <w:t>юношей</w:t>
      </w:r>
      <w:r w:rsidRPr="008F4F83">
        <w:rPr>
          <w:sz w:val="28"/>
        </w:rPr>
        <w:t xml:space="preserve"> 2001-02 г.р. приняло участие </w:t>
      </w:r>
      <w:r>
        <w:rPr>
          <w:sz w:val="28"/>
        </w:rPr>
        <w:t>7</w:t>
      </w:r>
      <w:r w:rsidRPr="008F4F83">
        <w:rPr>
          <w:sz w:val="28"/>
        </w:rPr>
        <w:t xml:space="preserve"> команд</w:t>
      </w:r>
      <w:r>
        <w:rPr>
          <w:sz w:val="28"/>
        </w:rPr>
        <w:t xml:space="preserve"> (64чел.);</w:t>
      </w:r>
    </w:p>
    <w:p w:rsidR="00E24581" w:rsidRPr="008F4F83" w:rsidRDefault="00E24581" w:rsidP="00887CBF">
      <w:pPr>
        <w:tabs>
          <w:tab w:val="num" w:pos="1932"/>
        </w:tabs>
        <w:ind w:left="284" w:right="-284"/>
        <w:jc w:val="both"/>
        <w:rPr>
          <w:sz w:val="28"/>
        </w:rPr>
      </w:pPr>
      <w:r w:rsidRPr="008F4F83">
        <w:rPr>
          <w:sz w:val="28"/>
        </w:rPr>
        <w:t>- среди юношей 200</w:t>
      </w:r>
      <w:r>
        <w:rPr>
          <w:sz w:val="28"/>
        </w:rPr>
        <w:t>3</w:t>
      </w:r>
      <w:r w:rsidRPr="008F4F83">
        <w:rPr>
          <w:sz w:val="28"/>
        </w:rPr>
        <w:t>-0</w:t>
      </w:r>
      <w:r>
        <w:rPr>
          <w:sz w:val="28"/>
        </w:rPr>
        <w:t>4</w:t>
      </w:r>
      <w:r w:rsidRPr="008F4F83">
        <w:rPr>
          <w:sz w:val="28"/>
        </w:rPr>
        <w:t xml:space="preserve"> г.р. приняло участие </w:t>
      </w:r>
      <w:r>
        <w:rPr>
          <w:sz w:val="28"/>
        </w:rPr>
        <w:t>7</w:t>
      </w:r>
      <w:r w:rsidRPr="008F4F83">
        <w:rPr>
          <w:sz w:val="28"/>
        </w:rPr>
        <w:t xml:space="preserve"> команд</w:t>
      </w:r>
      <w:r>
        <w:rPr>
          <w:sz w:val="28"/>
        </w:rPr>
        <w:t xml:space="preserve"> (56чел.)</w:t>
      </w:r>
      <w:r w:rsidRPr="008F4F83">
        <w:rPr>
          <w:sz w:val="28"/>
        </w:rPr>
        <w:t>;</w:t>
      </w:r>
    </w:p>
    <w:p w:rsidR="00E24581" w:rsidRPr="008F4F83" w:rsidRDefault="00E24581" w:rsidP="00887CBF">
      <w:pPr>
        <w:tabs>
          <w:tab w:val="num" w:pos="1932"/>
        </w:tabs>
        <w:ind w:left="284" w:right="-284"/>
        <w:jc w:val="both"/>
        <w:rPr>
          <w:sz w:val="28"/>
        </w:rPr>
      </w:pPr>
      <w:r w:rsidRPr="008F4F83">
        <w:rPr>
          <w:sz w:val="28"/>
        </w:rPr>
        <w:t>- среди девушек 199</w:t>
      </w:r>
      <w:r>
        <w:rPr>
          <w:sz w:val="28"/>
        </w:rPr>
        <w:t>9</w:t>
      </w:r>
      <w:r w:rsidRPr="008F4F83">
        <w:rPr>
          <w:sz w:val="28"/>
        </w:rPr>
        <w:t>-</w:t>
      </w:r>
      <w:r>
        <w:rPr>
          <w:sz w:val="28"/>
        </w:rPr>
        <w:t>2000</w:t>
      </w:r>
      <w:r w:rsidRPr="008F4F83">
        <w:rPr>
          <w:sz w:val="28"/>
        </w:rPr>
        <w:t xml:space="preserve"> г.р. приняло участие </w:t>
      </w:r>
      <w:r>
        <w:rPr>
          <w:sz w:val="28"/>
        </w:rPr>
        <w:t>14</w:t>
      </w:r>
      <w:r w:rsidRPr="008F4F83">
        <w:rPr>
          <w:sz w:val="28"/>
        </w:rPr>
        <w:t xml:space="preserve"> команд</w:t>
      </w:r>
      <w:r>
        <w:rPr>
          <w:sz w:val="28"/>
        </w:rPr>
        <w:t xml:space="preserve"> (128чел.)</w:t>
      </w:r>
      <w:r w:rsidRPr="008F4F83">
        <w:rPr>
          <w:sz w:val="28"/>
        </w:rPr>
        <w:t>;</w:t>
      </w:r>
    </w:p>
    <w:p w:rsidR="00E24581" w:rsidRDefault="00E24581" w:rsidP="00887CBF">
      <w:pPr>
        <w:tabs>
          <w:tab w:val="num" w:pos="1932"/>
        </w:tabs>
        <w:ind w:left="284" w:right="-284"/>
        <w:jc w:val="both"/>
        <w:rPr>
          <w:sz w:val="28"/>
        </w:rPr>
      </w:pPr>
      <w:r w:rsidRPr="008F4F83">
        <w:rPr>
          <w:sz w:val="28"/>
        </w:rPr>
        <w:t xml:space="preserve">- среди девушек 2001-02 г.р. приняло участие </w:t>
      </w:r>
      <w:r>
        <w:rPr>
          <w:sz w:val="28"/>
        </w:rPr>
        <w:t>10</w:t>
      </w:r>
      <w:r w:rsidRPr="008F4F83">
        <w:rPr>
          <w:sz w:val="28"/>
        </w:rPr>
        <w:t xml:space="preserve"> команд</w:t>
      </w:r>
      <w:r>
        <w:rPr>
          <w:sz w:val="28"/>
        </w:rPr>
        <w:t xml:space="preserve"> (90чел.);</w:t>
      </w:r>
    </w:p>
    <w:p w:rsidR="00E24581" w:rsidRDefault="00E24581" w:rsidP="00887CBF">
      <w:pPr>
        <w:tabs>
          <w:tab w:val="num" w:pos="1932"/>
        </w:tabs>
        <w:ind w:left="284" w:right="-284"/>
        <w:jc w:val="both"/>
        <w:rPr>
          <w:sz w:val="28"/>
        </w:rPr>
      </w:pPr>
      <w:r w:rsidRPr="008F4F83">
        <w:rPr>
          <w:sz w:val="28"/>
        </w:rPr>
        <w:t>- среди девушек 200</w:t>
      </w:r>
      <w:r>
        <w:rPr>
          <w:sz w:val="28"/>
        </w:rPr>
        <w:t>3</w:t>
      </w:r>
      <w:r w:rsidRPr="008F4F83">
        <w:rPr>
          <w:sz w:val="28"/>
        </w:rPr>
        <w:t>-0</w:t>
      </w:r>
      <w:r>
        <w:rPr>
          <w:sz w:val="28"/>
        </w:rPr>
        <w:t>4</w:t>
      </w:r>
      <w:r w:rsidRPr="008F4F83">
        <w:rPr>
          <w:sz w:val="28"/>
        </w:rPr>
        <w:t xml:space="preserve"> г.р. приняло участие </w:t>
      </w:r>
      <w:r>
        <w:rPr>
          <w:sz w:val="28"/>
        </w:rPr>
        <w:t xml:space="preserve">6 </w:t>
      </w:r>
      <w:r w:rsidRPr="008F4F83">
        <w:rPr>
          <w:sz w:val="28"/>
        </w:rPr>
        <w:t>команд</w:t>
      </w:r>
      <w:r>
        <w:rPr>
          <w:sz w:val="28"/>
        </w:rPr>
        <w:t xml:space="preserve"> (53чел.);</w:t>
      </w:r>
    </w:p>
    <w:p w:rsidR="00E24581" w:rsidRDefault="00E24581" w:rsidP="00887CBF">
      <w:pPr>
        <w:tabs>
          <w:tab w:val="num" w:pos="1932"/>
        </w:tabs>
        <w:ind w:left="284" w:right="-284"/>
        <w:jc w:val="both"/>
        <w:rPr>
          <w:sz w:val="28"/>
        </w:rPr>
      </w:pPr>
    </w:p>
    <w:p w:rsidR="00E24581" w:rsidRDefault="00E24581" w:rsidP="00887CBF">
      <w:pPr>
        <w:tabs>
          <w:tab w:val="num" w:pos="1932"/>
        </w:tabs>
        <w:ind w:left="284" w:right="-284"/>
        <w:jc w:val="both"/>
        <w:rPr>
          <w:sz w:val="28"/>
        </w:rPr>
      </w:pPr>
      <w:r>
        <w:rPr>
          <w:sz w:val="28"/>
        </w:rPr>
        <w:t>Первенство Республики Татарстан по пляжному волейболу среди юношей и девушек 1999-2000г.р., в которых приняли участие  92 спортсмена (города – 38 чел., с/районы – 54чел.).</w:t>
      </w:r>
    </w:p>
    <w:p w:rsidR="00E24581" w:rsidRDefault="00E24581" w:rsidP="00887CBF">
      <w:pPr>
        <w:tabs>
          <w:tab w:val="num" w:pos="1932"/>
        </w:tabs>
        <w:ind w:left="284" w:right="-284"/>
        <w:jc w:val="both"/>
        <w:rPr>
          <w:sz w:val="28"/>
        </w:rPr>
      </w:pPr>
    </w:p>
    <w:tbl>
      <w:tblPr>
        <w:tblStyle w:val="af6"/>
        <w:tblW w:w="10632" w:type="dxa"/>
        <w:jc w:val="center"/>
        <w:tblLook w:val="04A0" w:firstRow="1" w:lastRow="0" w:firstColumn="1" w:lastColumn="0" w:noHBand="0" w:noVBand="1"/>
      </w:tblPr>
      <w:tblGrid>
        <w:gridCol w:w="458"/>
        <w:gridCol w:w="1953"/>
        <w:gridCol w:w="4677"/>
        <w:gridCol w:w="3544"/>
      </w:tblGrid>
      <w:tr w:rsidR="00E24581" w:rsidRPr="005F5D4F" w:rsidTr="00887CBF">
        <w:trPr>
          <w:jc w:val="center"/>
        </w:trPr>
        <w:tc>
          <w:tcPr>
            <w:tcW w:w="458" w:type="dxa"/>
            <w:tcBorders>
              <w:top w:val="single" w:sz="4" w:space="0" w:color="auto"/>
              <w:left w:val="single" w:sz="4" w:space="0" w:color="auto"/>
              <w:bottom w:val="single" w:sz="4" w:space="0" w:color="auto"/>
              <w:right w:val="single" w:sz="4" w:space="0" w:color="auto"/>
            </w:tcBorders>
            <w:hideMark/>
          </w:tcPr>
          <w:p w:rsidR="00E24581" w:rsidRPr="005F5D4F" w:rsidRDefault="00E24581" w:rsidP="00887CBF">
            <w:pPr>
              <w:jc w:val="center"/>
              <w:rPr>
                <w:b/>
              </w:rPr>
            </w:pPr>
            <w:r w:rsidRPr="005F5D4F">
              <w:rPr>
                <w:b/>
              </w:rPr>
              <w:t>№</w:t>
            </w:r>
          </w:p>
        </w:tc>
        <w:tc>
          <w:tcPr>
            <w:tcW w:w="1953" w:type="dxa"/>
            <w:tcBorders>
              <w:top w:val="single" w:sz="4" w:space="0" w:color="auto"/>
              <w:left w:val="single" w:sz="4" w:space="0" w:color="auto"/>
              <w:bottom w:val="single" w:sz="4" w:space="0" w:color="auto"/>
              <w:right w:val="single" w:sz="4" w:space="0" w:color="auto"/>
            </w:tcBorders>
            <w:hideMark/>
          </w:tcPr>
          <w:p w:rsidR="00E24581" w:rsidRPr="005F5D4F" w:rsidRDefault="00E24581" w:rsidP="00887CBF">
            <w:pPr>
              <w:jc w:val="center"/>
              <w:rPr>
                <w:b/>
              </w:rPr>
            </w:pPr>
            <w:r w:rsidRPr="005F5D4F">
              <w:rPr>
                <w:b/>
              </w:rPr>
              <w:t>Наименование соревнований</w:t>
            </w:r>
          </w:p>
        </w:tc>
        <w:tc>
          <w:tcPr>
            <w:tcW w:w="4677" w:type="dxa"/>
            <w:tcBorders>
              <w:top w:val="single" w:sz="4" w:space="0" w:color="auto"/>
              <w:left w:val="single" w:sz="4" w:space="0" w:color="auto"/>
              <w:bottom w:val="single" w:sz="4" w:space="0" w:color="auto"/>
              <w:right w:val="single" w:sz="4" w:space="0" w:color="auto"/>
            </w:tcBorders>
            <w:hideMark/>
          </w:tcPr>
          <w:p w:rsidR="00E24581" w:rsidRPr="005F5D4F" w:rsidRDefault="00E24581" w:rsidP="00887CBF">
            <w:pPr>
              <w:jc w:val="center"/>
              <w:rPr>
                <w:b/>
              </w:rPr>
            </w:pPr>
            <w:r w:rsidRPr="005F5D4F">
              <w:rPr>
                <w:b/>
              </w:rPr>
              <w:t>Принимали участие</w:t>
            </w:r>
          </w:p>
        </w:tc>
        <w:tc>
          <w:tcPr>
            <w:tcW w:w="3544" w:type="dxa"/>
            <w:tcBorders>
              <w:top w:val="single" w:sz="4" w:space="0" w:color="auto"/>
              <w:left w:val="single" w:sz="4" w:space="0" w:color="auto"/>
              <w:bottom w:val="single" w:sz="4" w:space="0" w:color="auto"/>
              <w:right w:val="single" w:sz="4" w:space="0" w:color="auto"/>
            </w:tcBorders>
            <w:hideMark/>
          </w:tcPr>
          <w:p w:rsidR="00E24581" w:rsidRPr="005F5D4F" w:rsidRDefault="00E24581" w:rsidP="00887CBF">
            <w:pPr>
              <w:jc w:val="center"/>
              <w:rPr>
                <w:b/>
              </w:rPr>
            </w:pPr>
            <w:r w:rsidRPr="005F5D4F">
              <w:rPr>
                <w:b/>
              </w:rPr>
              <w:t>Не принимали участие</w:t>
            </w:r>
          </w:p>
        </w:tc>
      </w:tr>
      <w:tr w:rsidR="00E24581" w:rsidRPr="00B5253E" w:rsidTr="00887CBF">
        <w:trPr>
          <w:jc w:val="center"/>
        </w:trPr>
        <w:tc>
          <w:tcPr>
            <w:tcW w:w="458" w:type="dxa"/>
            <w:tcBorders>
              <w:top w:val="single" w:sz="4" w:space="0" w:color="auto"/>
              <w:left w:val="single" w:sz="4" w:space="0" w:color="auto"/>
              <w:bottom w:val="single" w:sz="4" w:space="0" w:color="auto"/>
              <w:right w:val="single" w:sz="4" w:space="0" w:color="auto"/>
            </w:tcBorders>
            <w:hideMark/>
          </w:tcPr>
          <w:p w:rsidR="00E24581" w:rsidRPr="00B5253E" w:rsidRDefault="00E24581" w:rsidP="00887CBF">
            <w:pPr>
              <w:jc w:val="center"/>
            </w:pPr>
            <w:r w:rsidRPr="00B5253E">
              <w:lastRenderedPageBreak/>
              <w:t>1</w:t>
            </w:r>
          </w:p>
        </w:tc>
        <w:tc>
          <w:tcPr>
            <w:tcW w:w="1953" w:type="dxa"/>
            <w:tcBorders>
              <w:top w:val="single" w:sz="4" w:space="0" w:color="auto"/>
              <w:left w:val="single" w:sz="4" w:space="0" w:color="auto"/>
              <w:bottom w:val="single" w:sz="4" w:space="0" w:color="auto"/>
              <w:right w:val="single" w:sz="4" w:space="0" w:color="auto"/>
            </w:tcBorders>
            <w:hideMark/>
          </w:tcPr>
          <w:p w:rsidR="00E24581" w:rsidRPr="00B5253E" w:rsidRDefault="00E24581" w:rsidP="00887CBF">
            <w:pPr>
              <w:jc w:val="center"/>
            </w:pPr>
            <w:r w:rsidRPr="00B5253E">
              <w:t>Первенство РТ</w:t>
            </w:r>
          </w:p>
          <w:p w:rsidR="00E24581" w:rsidRPr="00B5253E" w:rsidRDefault="00E24581" w:rsidP="00887CBF">
            <w:pPr>
              <w:jc w:val="center"/>
            </w:pPr>
            <w:r w:rsidRPr="00B5253E">
              <w:t>по волейболу в 2015 году</w:t>
            </w:r>
          </w:p>
        </w:tc>
        <w:tc>
          <w:tcPr>
            <w:tcW w:w="4677" w:type="dxa"/>
            <w:tcBorders>
              <w:top w:val="single" w:sz="4" w:space="0" w:color="auto"/>
              <w:left w:val="single" w:sz="4" w:space="0" w:color="auto"/>
              <w:bottom w:val="single" w:sz="4" w:space="0" w:color="auto"/>
              <w:right w:val="single" w:sz="4" w:space="0" w:color="auto"/>
            </w:tcBorders>
          </w:tcPr>
          <w:p w:rsidR="00E24581" w:rsidRDefault="00E24581" w:rsidP="00887CBF">
            <w:r w:rsidRPr="00B5253E">
              <w:t xml:space="preserve">ФВ Альметьевска </w:t>
            </w:r>
          </w:p>
          <w:p w:rsidR="00E24581" w:rsidRPr="00B5253E" w:rsidRDefault="00E24581" w:rsidP="00887CBF">
            <w:r w:rsidRPr="00B5253E">
              <w:t>ДЮСШ «Факел» Бугульма</w:t>
            </w:r>
          </w:p>
          <w:p w:rsidR="00E24581" w:rsidRPr="00B5253E" w:rsidRDefault="00E24581" w:rsidP="00887CBF">
            <w:r w:rsidRPr="00B5253E">
              <w:t>ДЮСШ-4 Зеленодольск</w:t>
            </w:r>
          </w:p>
          <w:p w:rsidR="00E24581" w:rsidRPr="00B5253E" w:rsidRDefault="00E24581" w:rsidP="00887CBF">
            <w:r w:rsidRPr="00B5253E">
              <w:t>ДЮСШ «Юность» Казань</w:t>
            </w:r>
          </w:p>
          <w:p w:rsidR="00E24581" w:rsidRPr="00B5253E" w:rsidRDefault="00E24581" w:rsidP="00887CBF">
            <w:r w:rsidRPr="00B5253E">
              <w:t>ДЮСШ «Зенит» Казань</w:t>
            </w:r>
          </w:p>
          <w:p w:rsidR="00E24581" w:rsidRPr="00B5253E" w:rsidRDefault="00E24581" w:rsidP="00887CBF">
            <w:r w:rsidRPr="00B5253E">
              <w:t xml:space="preserve">ДЮСШ-11 Н.Челны </w:t>
            </w:r>
          </w:p>
          <w:p w:rsidR="00E24581" w:rsidRPr="00B5253E" w:rsidRDefault="00E24581" w:rsidP="00887CBF">
            <w:r w:rsidRPr="00B5253E">
              <w:t xml:space="preserve">ДЮСШ «Батыр» Нижнекамск </w:t>
            </w:r>
          </w:p>
          <w:p w:rsidR="00E24581" w:rsidRPr="00B5253E" w:rsidRDefault="00E24581" w:rsidP="00887CBF">
            <w:r w:rsidRPr="00B5253E">
              <w:t>ДЮСШ Актаныш</w:t>
            </w:r>
          </w:p>
          <w:p w:rsidR="00E24581" w:rsidRPr="00B5253E" w:rsidRDefault="00E24581" w:rsidP="00887CBF">
            <w:r w:rsidRPr="00B5253E">
              <w:t>ДЮСШ Аксубаево</w:t>
            </w:r>
          </w:p>
          <w:p w:rsidR="00E24581" w:rsidRPr="00B5253E" w:rsidRDefault="00E24581" w:rsidP="00887CBF">
            <w:r w:rsidRPr="00B5253E">
              <w:t>ДЮСШ Алексеевск</w:t>
            </w:r>
          </w:p>
          <w:p w:rsidR="00E24581" w:rsidRPr="00B5253E" w:rsidRDefault="00E24581" w:rsidP="00887CBF">
            <w:r w:rsidRPr="00B5253E">
              <w:t>ДЮСШ Алькеево</w:t>
            </w:r>
          </w:p>
          <w:p w:rsidR="00E24581" w:rsidRPr="00B5253E" w:rsidRDefault="00E24581" w:rsidP="00887CBF">
            <w:r w:rsidRPr="00B5253E">
              <w:t>ДЮСШ «Арча» Арск</w:t>
            </w:r>
          </w:p>
          <w:p w:rsidR="00E24581" w:rsidRDefault="00E24581" w:rsidP="00887CBF">
            <w:r w:rsidRPr="00B5253E">
              <w:t>ДЮСШ Апастово</w:t>
            </w:r>
          </w:p>
          <w:p w:rsidR="00E24581" w:rsidRPr="00B5253E" w:rsidRDefault="00E24581" w:rsidP="00887CBF">
            <w:r w:rsidRPr="00B5253E">
              <w:t>ДЮСШ Атня</w:t>
            </w:r>
          </w:p>
          <w:p w:rsidR="00E24581" w:rsidRPr="00B5253E" w:rsidRDefault="00E24581" w:rsidP="00887CBF">
            <w:r w:rsidRPr="00B5253E">
              <w:t>ДЮСШ Балтаси</w:t>
            </w:r>
          </w:p>
          <w:p w:rsidR="00E24581" w:rsidRPr="00B5253E" w:rsidRDefault="00E24581" w:rsidP="00887CBF">
            <w:r w:rsidRPr="00B5253E">
              <w:t>ДЮСШ-2 Бавлы</w:t>
            </w:r>
          </w:p>
          <w:p w:rsidR="00E24581" w:rsidRDefault="00E24581" w:rsidP="00887CBF">
            <w:r w:rsidRPr="00B5253E">
              <w:t xml:space="preserve">ДЮСШ «Юность» Буинск </w:t>
            </w:r>
          </w:p>
          <w:p w:rsidR="00E24581" w:rsidRPr="00B5253E" w:rsidRDefault="00E24581" w:rsidP="00887CBF">
            <w:r w:rsidRPr="00B5253E">
              <w:t>ДЮСШ В/Гора</w:t>
            </w:r>
          </w:p>
          <w:p w:rsidR="00E24581" w:rsidRPr="00B5253E" w:rsidRDefault="00E24581" w:rsidP="00887CBF">
            <w:r w:rsidRPr="00B5253E">
              <w:t>ДЮСШ «Олимп» Елабуга</w:t>
            </w:r>
          </w:p>
          <w:p w:rsidR="00E24581" w:rsidRPr="00B5253E" w:rsidRDefault="00E24581" w:rsidP="00887CBF">
            <w:r w:rsidRPr="00B5253E">
              <w:t>ДЮСШ «Барс» Заинск</w:t>
            </w:r>
          </w:p>
          <w:p w:rsidR="00E24581" w:rsidRPr="00B5253E" w:rsidRDefault="00E24581" w:rsidP="00887CBF">
            <w:r w:rsidRPr="00B5253E">
              <w:t>ДЮСШ «Зилант»  Кукмор</w:t>
            </w:r>
          </w:p>
          <w:p w:rsidR="00E24581" w:rsidRPr="00B5253E" w:rsidRDefault="00E24581" w:rsidP="00887CBF">
            <w:r w:rsidRPr="00B5253E">
              <w:t>ДЮСШ «Олимп» Мамадыш</w:t>
            </w:r>
          </w:p>
          <w:p w:rsidR="00E24581" w:rsidRPr="00B5253E" w:rsidRDefault="00E24581" w:rsidP="00887CBF">
            <w:r w:rsidRPr="00B5253E">
              <w:t xml:space="preserve">ДЮСШ «Юбилейный» Мензелинск </w:t>
            </w:r>
          </w:p>
          <w:p w:rsidR="00E24581" w:rsidRPr="00B5253E" w:rsidRDefault="00E24581" w:rsidP="00887CBF">
            <w:r w:rsidRPr="00B5253E">
              <w:t>ДЮСШ Муслюмово</w:t>
            </w:r>
          </w:p>
          <w:p w:rsidR="00E24581" w:rsidRPr="00B5253E" w:rsidRDefault="00E24581" w:rsidP="00887CBF">
            <w:r w:rsidRPr="00B5253E">
              <w:t>ДЮСШ им.Хусаенова Нурлат</w:t>
            </w:r>
          </w:p>
          <w:p w:rsidR="00E24581" w:rsidRPr="00B5253E" w:rsidRDefault="00E24581" w:rsidP="00887CBF">
            <w:r w:rsidRPr="00B5253E">
              <w:t>ДЮСШ «Олимп» Сабы</w:t>
            </w:r>
          </w:p>
          <w:p w:rsidR="00E24581" w:rsidRPr="00B5253E" w:rsidRDefault="00E24581" w:rsidP="00887CBF">
            <w:r w:rsidRPr="00B5253E">
              <w:t>ДЮСШ-1 Сарманово</w:t>
            </w:r>
          </w:p>
          <w:p w:rsidR="00E24581" w:rsidRDefault="00E24581" w:rsidP="00887CBF">
            <w:r>
              <w:t>ДЮСШ Тетюши</w:t>
            </w:r>
            <w:r w:rsidRPr="00B5253E">
              <w:t xml:space="preserve"> </w:t>
            </w:r>
          </w:p>
          <w:p w:rsidR="00E24581" w:rsidRPr="00B5253E" w:rsidRDefault="00E24581" w:rsidP="00887CBF">
            <w:r w:rsidRPr="00B5253E">
              <w:t xml:space="preserve">ДЮСШ  «Тюлячи» Тюлячи </w:t>
            </w:r>
          </w:p>
          <w:p w:rsidR="00E24581" w:rsidRPr="00B5253E" w:rsidRDefault="00E24581" w:rsidP="00887CBF">
            <w:r w:rsidRPr="00B5253E">
              <w:t>ДЮСШ «Черемшан» Черемшан</w:t>
            </w:r>
          </w:p>
          <w:p w:rsidR="00E24581" w:rsidRPr="00B5253E" w:rsidRDefault="00E24581" w:rsidP="00887CBF"/>
        </w:tc>
        <w:tc>
          <w:tcPr>
            <w:tcW w:w="3544" w:type="dxa"/>
            <w:tcBorders>
              <w:top w:val="single" w:sz="4" w:space="0" w:color="auto"/>
              <w:left w:val="single" w:sz="4" w:space="0" w:color="auto"/>
              <w:bottom w:val="single" w:sz="4" w:space="0" w:color="auto"/>
              <w:right w:val="single" w:sz="4" w:space="0" w:color="auto"/>
            </w:tcBorders>
          </w:tcPr>
          <w:p w:rsidR="00E24581" w:rsidRDefault="00E24581" w:rsidP="00887CBF">
            <w:r w:rsidRPr="0098261C">
              <w:t>ДЮСШ «Лидер» Азнакаево</w:t>
            </w:r>
          </w:p>
          <w:p w:rsidR="00E24581" w:rsidRPr="0098261C" w:rsidRDefault="00E24581" w:rsidP="00887CBF">
            <w:r w:rsidRPr="0098261C">
              <w:t>ДЮСШ Дрожжановский р-н</w:t>
            </w:r>
          </w:p>
          <w:p w:rsidR="00E24581" w:rsidRPr="0098261C" w:rsidRDefault="00E24581" w:rsidP="00887CBF">
            <w:r w:rsidRPr="0098261C">
              <w:t>ДЮСШ Кайбицкий р-н</w:t>
            </w:r>
          </w:p>
          <w:p w:rsidR="00E24581" w:rsidRPr="0098261C" w:rsidRDefault="00E24581" w:rsidP="00887CBF">
            <w:r w:rsidRPr="0098261C">
              <w:t>ДЮСШ К.-Устьинский р-н</w:t>
            </w:r>
          </w:p>
          <w:p w:rsidR="00E24581" w:rsidRPr="0098261C" w:rsidRDefault="00E24581" w:rsidP="00887CBF"/>
          <w:p w:rsidR="00E24581" w:rsidRPr="00B5253E" w:rsidRDefault="00E24581" w:rsidP="00887CBF"/>
        </w:tc>
      </w:tr>
    </w:tbl>
    <w:p w:rsidR="00E24581" w:rsidRDefault="00E24581" w:rsidP="00887CBF">
      <w:pPr>
        <w:tabs>
          <w:tab w:val="num" w:pos="1932"/>
        </w:tabs>
        <w:ind w:left="284" w:right="-284"/>
        <w:jc w:val="both"/>
        <w:rPr>
          <w:sz w:val="28"/>
        </w:rPr>
      </w:pPr>
    </w:p>
    <w:p w:rsidR="00E24581" w:rsidRPr="003A1147" w:rsidRDefault="00E24581" w:rsidP="00887CBF">
      <w:pPr>
        <w:pStyle w:val="af8"/>
        <w:numPr>
          <w:ilvl w:val="0"/>
          <w:numId w:val="7"/>
        </w:numPr>
        <w:tabs>
          <w:tab w:val="num" w:pos="1932"/>
        </w:tabs>
        <w:spacing w:after="0" w:line="240" w:lineRule="auto"/>
        <w:ind w:right="-284"/>
        <w:jc w:val="both"/>
        <w:rPr>
          <w:rFonts w:ascii="Times New Roman" w:hAnsi="Times New Roman" w:cs="Times New Roman"/>
          <w:sz w:val="28"/>
        </w:rPr>
      </w:pPr>
      <w:r>
        <w:rPr>
          <w:rFonts w:ascii="Times New Roman" w:hAnsi="Times New Roman" w:cs="Times New Roman"/>
          <w:sz w:val="28"/>
        </w:rPr>
        <w:t>Х Спартакиада учащихся Республики Татарстан – в городских и районных этапах приняли участие 8843 спортсмена, в зональных соревнованиях – 1056 человек, в финальных – 288 человек. Приняли участие 44 команды из 45, не принял участие Лаишевский район.</w:t>
      </w:r>
    </w:p>
    <w:p w:rsidR="00E24581" w:rsidRDefault="00E24581" w:rsidP="00887CBF">
      <w:pPr>
        <w:widowControl w:val="0"/>
        <w:overflowPunct w:val="0"/>
        <w:autoSpaceDE w:val="0"/>
        <w:autoSpaceDN w:val="0"/>
        <w:adjustRightInd w:val="0"/>
        <w:ind w:left="-567" w:right="-284"/>
        <w:jc w:val="center"/>
        <w:rPr>
          <w:b/>
          <w:sz w:val="28"/>
          <w:szCs w:val="28"/>
        </w:rPr>
      </w:pPr>
      <w:r w:rsidRPr="00326EDA">
        <w:rPr>
          <w:b/>
          <w:sz w:val="28"/>
          <w:szCs w:val="28"/>
        </w:rPr>
        <w:t xml:space="preserve">Результаты участия в первенстве России по </w:t>
      </w:r>
      <w:r>
        <w:rPr>
          <w:b/>
          <w:sz w:val="28"/>
          <w:szCs w:val="28"/>
        </w:rPr>
        <w:t>волей</w:t>
      </w:r>
      <w:r w:rsidRPr="00326EDA">
        <w:rPr>
          <w:b/>
          <w:sz w:val="28"/>
          <w:szCs w:val="28"/>
        </w:rPr>
        <w:t>болу</w:t>
      </w:r>
    </w:p>
    <w:p w:rsidR="00E24581" w:rsidRDefault="00E24581" w:rsidP="00887CBF">
      <w:pPr>
        <w:widowControl w:val="0"/>
        <w:overflowPunct w:val="0"/>
        <w:autoSpaceDE w:val="0"/>
        <w:autoSpaceDN w:val="0"/>
        <w:adjustRightInd w:val="0"/>
        <w:ind w:left="-567" w:right="-284"/>
        <w:jc w:val="center"/>
        <w:rPr>
          <w:b/>
          <w:sz w:val="28"/>
          <w:szCs w:val="28"/>
        </w:rPr>
      </w:pPr>
      <w:r>
        <w:rPr>
          <w:b/>
          <w:sz w:val="28"/>
          <w:szCs w:val="28"/>
        </w:rPr>
        <w:t>Сезон 2010-2011</w:t>
      </w:r>
    </w:p>
    <w:p w:rsidR="00E24581" w:rsidRPr="007C2B94" w:rsidRDefault="00E24581" w:rsidP="00887CBF">
      <w:pPr>
        <w:widowControl w:val="0"/>
        <w:overflowPunct w:val="0"/>
        <w:autoSpaceDE w:val="0"/>
        <w:autoSpaceDN w:val="0"/>
        <w:adjustRightInd w:val="0"/>
        <w:ind w:left="-567" w:right="-284"/>
        <w:jc w:val="center"/>
        <w:rPr>
          <w:b/>
          <w:sz w:val="28"/>
          <w:szCs w:val="28"/>
        </w:rPr>
      </w:pPr>
      <w:r w:rsidRPr="007C2B94">
        <w:rPr>
          <w:b/>
          <w:sz w:val="28"/>
          <w:szCs w:val="28"/>
        </w:rPr>
        <w:t>Ю</w:t>
      </w:r>
      <w:r>
        <w:rPr>
          <w:b/>
          <w:sz w:val="28"/>
          <w:szCs w:val="28"/>
        </w:rPr>
        <w:t>НОШИ</w:t>
      </w:r>
    </w:p>
    <w:tbl>
      <w:tblPr>
        <w:tblStyle w:val="af6"/>
        <w:tblW w:w="10402" w:type="dxa"/>
        <w:jc w:val="center"/>
        <w:tblLook w:val="04A0" w:firstRow="1" w:lastRow="0" w:firstColumn="1" w:lastColumn="0" w:noHBand="0" w:noVBand="1"/>
      </w:tblPr>
      <w:tblGrid>
        <w:gridCol w:w="1459"/>
        <w:gridCol w:w="2042"/>
        <w:gridCol w:w="2268"/>
        <w:gridCol w:w="1013"/>
        <w:gridCol w:w="1818"/>
        <w:gridCol w:w="1802"/>
      </w:tblGrid>
      <w:tr w:rsidR="00E24581" w:rsidRPr="00CA2DB4" w:rsidTr="00F43B74">
        <w:trPr>
          <w:jc w:val="center"/>
        </w:trPr>
        <w:tc>
          <w:tcPr>
            <w:tcW w:w="1459" w:type="dxa"/>
          </w:tcPr>
          <w:p w:rsidR="00E24581" w:rsidRPr="00CA2DB4" w:rsidRDefault="00E24581" w:rsidP="00887CBF">
            <w:pPr>
              <w:widowControl w:val="0"/>
              <w:overflowPunct w:val="0"/>
              <w:autoSpaceDE w:val="0"/>
              <w:autoSpaceDN w:val="0"/>
              <w:adjustRightInd w:val="0"/>
              <w:jc w:val="center"/>
              <w:rPr>
                <w:b/>
              </w:rPr>
            </w:pPr>
            <w:r w:rsidRPr="00CA2DB4">
              <w:rPr>
                <w:b/>
              </w:rPr>
              <w:t>Возрастная</w:t>
            </w:r>
          </w:p>
          <w:p w:rsidR="00E24581" w:rsidRPr="00CA2DB4" w:rsidRDefault="00E24581" w:rsidP="00887CBF">
            <w:pPr>
              <w:widowControl w:val="0"/>
              <w:overflowPunct w:val="0"/>
              <w:autoSpaceDE w:val="0"/>
              <w:autoSpaceDN w:val="0"/>
              <w:adjustRightInd w:val="0"/>
              <w:ind w:right="32"/>
              <w:jc w:val="center"/>
              <w:rPr>
                <w:b/>
              </w:rPr>
            </w:pPr>
            <w:r w:rsidRPr="00CA2DB4">
              <w:rPr>
                <w:b/>
              </w:rPr>
              <w:t xml:space="preserve">категория </w:t>
            </w:r>
          </w:p>
        </w:tc>
        <w:tc>
          <w:tcPr>
            <w:tcW w:w="2042" w:type="dxa"/>
          </w:tcPr>
          <w:p w:rsidR="00E24581" w:rsidRPr="00CA2DB4" w:rsidRDefault="00E24581" w:rsidP="00887CBF">
            <w:pPr>
              <w:widowControl w:val="0"/>
              <w:overflowPunct w:val="0"/>
              <w:autoSpaceDE w:val="0"/>
              <w:autoSpaceDN w:val="0"/>
              <w:adjustRightInd w:val="0"/>
              <w:ind w:right="34"/>
              <w:jc w:val="center"/>
              <w:rPr>
                <w:b/>
              </w:rPr>
            </w:pPr>
            <w:r w:rsidRPr="00CA2DB4">
              <w:rPr>
                <w:b/>
              </w:rPr>
              <w:t>Зона</w:t>
            </w:r>
          </w:p>
        </w:tc>
        <w:tc>
          <w:tcPr>
            <w:tcW w:w="2268" w:type="dxa"/>
          </w:tcPr>
          <w:p w:rsidR="00E24581" w:rsidRPr="00CA2DB4" w:rsidRDefault="00E24581" w:rsidP="00887CBF">
            <w:pPr>
              <w:widowControl w:val="0"/>
              <w:overflowPunct w:val="0"/>
              <w:autoSpaceDE w:val="0"/>
              <w:autoSpaceDN w:val="0"/>
              <w:adjustRightInd w:val="0"/>
              <w:jc w:val="center"/>
              <w:rPr>
                <w:b/>
              </w:rPr>
            </w:pPr>
            <w:r w:rsidRPr="00CA2DB4">
              <w:rPr>
                <w:b/>
              </w:rPr>
              <w:t>п/финал</w:t>
            </w:r>
          </w:p>
        </w:tc>
        <w:tc>
          <w:tcPr>
            <w:tcW w:w="1013" w:type="dxa"/>
          </w:tcPr>
          <w:p w:rsidR="00E24581" w:rsidRPr="00CA2DB4" w:rsidRDefault="00E24581" w:rsidP="00887CBF">
            <w:pPr>
              <w:widowControl w:val="0"/>
              <w:overflowPunct w:val="0"/>
              <w:autoSpaceDE w:val="0"/>
              <w:autoSpaceDN w:val="0"/>
              <w:adjustRightInd w:val="0"/>
              <w:ind w:right="-284"/>
              <w:jc w:val="center"/>
              <w:rPr>
                <w:b/>
              </w:rPr>
            </w:pPr>
            <w:r w:rsidRPr="00CA2DB4">
              <w:rPr>
                <w:b/>
              </w:rPr>
              <w:t>Финал</w:t>
            </w:r>
          </w:p>
        </w:tc>
        <w:tc>
          <w:tcPr>
            <w:tcW w:w="1818" w:type="dxa"/>
          </w:tcPr>
          <w:p w:rsidR="00E24581" w:rsidRPr="00CA2DB4" w:rsidRDefault="00E24581" w:rsidP="00887CBF">
            <w:pPr>
              <w:widowControl w:val="0"/>
              <w:overflowPunct w:val="0"/>
              <w:autoSpaceDE w:val="0"/>
              <w:autoSpaceDN w:val="0"/>
              <w:adjustRightInd w:val="0"/>
              <w:ind w:right="-284"/>
              <w:jc w:val="center"/>
              <w:rPr>
                <w:b/>
              </w:rPr>
            </w:pPr>
            <w:r w:rsidRPr="00CA2DB4">
              <w:rPr>
                <w:b/>
              </w:rPr>
              <w:t>тренер</w:t>
            </w:r>
          </w:p>
        </w:tc>
        <w:tc>
          <w:tcPr>
            <w:tcW w:w="1802" w:type="dxa"/>
          </w:tcPr>
          <w:p w:rsidR="00E24581" w:rsidRPr="00CA2DB4" w:rsidRDefault="00E24581" w:rsidP="00887CBF">
            <w:pPr>
              <w:widowControl w:val="0"/>
              <w:overflowPunct w:val="0"/>
              <w:autoSpaceDE w:val="0"/>
              <w:autoSpaceDN w:val="0"/>
              <w:adjustRightInd w:val="0"/>
              <w:ind w:right="-284"/>
              <w:jc w:val="center"/>
              <w:rPr>
                <w:b/>
              </w:rPr>
            </w:pPr>
            <w:r w:rsidRPr="00CA2DB4">
              <w:rPr>
                <w:b/>
              </w:rPr>
              <w:t>ДЮСШ</w:t>
            </w:r>
          </w:p>
        </w:tc>
      </w:tr>
      <w:tr w:rsidR="00E24581" w:rsidRPr="008A2C44" w:rsidTr="00F43B74">
        <w:trPr>
          <w:jc w:val="center"/>
        </w:trPr>
        <w:tc>
          <w:tcPr>
            <w:tcW w:w="1459" w:type="dxa"/>
          </w:tcPr>
          <w:p w:rsidR="00E24581" w:rsidRPr="008A2C44" w:rsidRDefault="00E24581" w:rsidP="00887CBF">
            <w:pPr>
              <w:widowControl w:val="0"/>
              <w:overflowPunct w:val="0"/>
              <w:autoSpaceDE w:val="0"/>
              <w:autoSpaceDN w:val="0"/>
              <w:adjustRightInd w:val="0"/>
              <w:ind w:right="32"/>
              <w:jc w:val="center"/>
            </w:pPr>
            <w:r w:rsidRPr="008A2C44">
              <w:t>1994</w:t>
            </w:r>
            <w:r>
              <w:t>-95</w:t>
            </w:r>
          </w:p>
        </w:tc>
        <w:tc>
          <w:tcPr>
            <w:tcW w:w="2042" w:type="dxa"/>
          </w:tcPr>
          <w:p w:rsidR="00E24581" w:rsidRPr="008A2C44" w:rsidRDefault="00E24581" w:rsidP="00887CBF">
            <w:pPr>
              <w:widowControl w:val="0"/>
              <w:overflowPunct w:val="0"/>
              <w:autoSpaceDE w:val="0"/>
              <w:autoSpaceDN w:val="0"/>
              <w:adjustRightInd w:val="0"/>
              <w:jc w:val="center"/>
            </w:pPr>
            <w:r>
              <w:t>4 (6)</w:t>
            </w:r>
          </w:p>
        </w:tc>
        <w:tc>
          <w:tcPr>
            <w:tcW w:w="2268" w:type="dxa"/>
          </w:tcPr>
          <w:p w:rsidR="00E24581" w:rsidRPr="008A2C44" w:rsidRDefault="00E24581" w:rsidP="00887CBF">
            <w:pPr>
              <w:widowControl w:val="0"/>
              <w:overflowPunct w:val="0"/>
              <w:autoSpaceDE w:val="0"/>
              <w:autoSpaceDN w:val="0"/>
              <w:adjustRightInd w:val="0"/>
              <w:ind w:right="69"/>
              <w:jc w:val="center"/>
            </w:pPr>
            <w:r>
              <w:t>-</w:t>
            </w:r>
          </w:p>
        </w:tc>
        <w:tc>
          <w:tcPr>
            <w:tcW w:w="1013" w:type="dxa"/>
          </w:tcPr>
          <w:p w:rsidR="00E24581" w:rsidRPr="008A2C44" w:rsidRDefault="00E24581" w:rsidP="00887CBF">
            <w:pPr>
              <w:widowControl w:val="0"/>
              <w:overflowPunct w:val="0"/>
              <w:autoSpaceDE w:val="0"/>
              <w:autoSpaceDN w:val="0"/>
              <w:adjustRightInd w:val="0"/>
              <w:ind w:right="87"/>
              <w:jc w:val="center"/>
            </w:pPr>
            <w:r>
              <w:t>5 (6)</w:t>
            </w:r>
          </w:p>
        </w:tc>
        <w:tc>
          <w:tcPr>
            <w:tcW w:w="1818" w:type="dxa"/>
          </w:tcPr>
          <w:p w:rsidR="00E24581" w:rsidRPr="008A2C44" w:rsidRDefault="00E24581" w:rsidP="00887CBF">
            <w:pPr>
              <w:widowControl w:val="0"/>
              <w:overflowPunct w:val="0"/>
              <w:autoSpaceDE w:val="0"/>
              <w:autoSpaceDN w:val="0"/>
              <w:adjustRightInd w:val="0"/>
              <w:jc w:val="center"/>
            </w:pPr>
            <w:r>
              <w:t>Садыков Ф.А.</w:t>
            </w:r>
          </w:p>
        </w:tc>
        <w:tc>
          <w:tcPr>
            <w:tcW w:w="1802"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8A2C44" w:rsidTr="00F43B74">
        <w:trPr>
          <w:jc w:val="center"/>
        </w:trPr>
        <w:tc>
          <w:tcPr>
            <w:tcW w:w="1459" w:type="dxa"/>
          </w:tcPr>
          <w:p w:rsidR="00E24581" w:rsidRPr="008A2C44" w:rsidRDefault="00E24581" w:rsidP="00887CBF">
            <w:pPr>
              <w:widowControl w:val="0"/>
              <w:overflowPunct w:val="0"/>
              <w:autoSpaceDE w:val="0"/>
              <w:autoSpaceDN w:val="0"/>
              <w:adjustRightInd w:val="0"/>
              <w:jc w:val="center"/>
            </w:pPr>
            <w:r w:rsidRPr="008A2C44">
              <w:t>1996</w:t>
            </w:r>
            <w:r>
              <w:t>-97</w:t>
            </w:r>
          </w:p>
        </w:tc>
        <w:tc>
          <w:tcPr>
            <w:tcW w:w="2042" w:type="dxa"/>
          </w:tcPr>
          <w:p w:rsidR="00E24581" w:rsidRPr="00C84678" w:rsidRDefault="00E24581" w:rsidP="00887CBF">
            <w:pPr>
              <w:widowControl w:val="0"/>
              <w:overflowPunct w:val="0"/>
              <w:autoSpaceDE w:val="0"/>
              <w:autoSpaceDN w:val="0"/>
              <w:adjustRightInd w:val="0"/>
              <w:jc w:val="center"/>
            </w:pPr>
            <w:r w:rsidRPr="00C84678">
              <w:t>6 (8)</w:t>
            </w:r>
          </w:p>
        </w:tc>
        <w:tc>
          <w:tcPr>
            <w:tcW w:w="2268" w:type="dxa"/>
          </w:tcPr>
          <w:p w:rsidR="00E24581" w:rsidRPr="008A2C44" w:rsidRDefault="00E24581" w:rsidP="00887CBF">
            <w:pPr>
              <w:widowControl w:val="0"/>
              <w:overflowPunct w:val="0"/>
              <w:autoSpaceDE w:val="0"/>
              <w:autoSpaceDN w:val="0"/>
              <w:adjustRightInd w:val="0"/>
              <w:jc w:val="center"/>
            </w:pPr>
            <w:r>
              <w:t>-</w:t>
            </w:r>
          </w:p>
        </w:tc>
        <w:tc>
          <w:tcPr>
            <w:tcW w:w="1013" w:type="dxa"/>
          </w:tcPr>
          <w:p w:rsidR="00E24581" w:rsidRPr="008A2C44" w:rsidRDefault="00E24581" w:rsidP="00887CBF">
            <w:pPr>
              <w:widowControl w:val="0"/>
              <w:overflowPunct w:val="0"/>
              <w:autoSpaceDE w:val="0"/>
              <w:autoSpaceDN w:val="0"/>
              <w:adjustRightInd w:val="0"/>
              <w:ind w:right="-54"/>
              <w:jc w:val="center"/>
            </w:pPr>
            <w:r>
              <w:t>-</w:t>
            </w:r>
          </w:p>
        </w:tc>
        <w:tc>
          <w:tcPr>
            <w:tcW w:w="1818" w:type="dxa"/>
          </w:tcPr>
          <w:p w:rsidR="00E24581" w:rsidRPr="008A2C44" w:rsidRDefault="00E24581" w:rsidP="00887CBF">
            <w:pPr>
              <w:widowControl w:val="0"/>
              <w:overflowPunct w:val="0"/>
              <w:autoSpaceDE w:val="0"/>
              <w:autoSpaceDN w:val="0"/>
              <w:adjustRightInd w:val="0"/>
              <w:ind w:right="-29"/>
              <w:jc w:val="center"/>
            </w:pPr>
            <w:r>
              <w:t>Шибельбайн В.Г.</w:t>
            </w:r>
          </w:p>
        </w:tc>
        <w:tc>
          <w:tcPr>
            <w:tcW w:w="1802" w:type="dxa"/>
          </w:tcPr>
          <w:p w:rsidR="00E24581" w:rsidRPr="008A2C44" w:rsidRDefault="00E24581" w:rsidP="00887CBF">
            <w:pPr>
              <w:widowControl w:val="0"/>
              <w:overflowPunct w:val="0"/>
              <w:autoSpaceDE w:val="0"/>
              <w:autoSpaceDN w:val="0"/>
              <w:adjustRightInd w:val="0"/>
              <w:jc w:val="center"/>
            </w:pPr>
            <w:r>
              <w:t>СДЮСШОР-11 Н.Челны</w:t>
            </w:r>
          </w:p>
        </w:tc>
      </w:tr>
      <w:tr w:rsidR="00E24581" w:rsidRPr="008A2C44" w:rsidTr="00F43B74">
        <w:trPr>
          <w:jc w:val="center"/>
        </w:trPr>
        <w:tc>
          <w:tcPr>
            <w:tcW w:w="1459" w:type="dxa"/>
          </w:tcPr>
          <w:p w:rsidR="00E24581" w:rsidRPr="008A2C44" w:rsidRDefault="00E24581" w:rsidP="00887CBF">
            <w:pPr>
              <w:widowControl w:val="0"/>
              <w:overflowPunct w:val="0"/>
              <w:autoSpaceDE w:val="0"/>
              <w:autoSpaceDN w:val="0"/>
              <w:adjustRightInd w:val="0"/>
              <w:jc w:val="center"/>
            </w:pPr>
            <w:r w:rsidRPr="008A2C44">
              <w:t>199</w:t>
            </w:r>
            <w:r>
              <w:t>8-99</w:t>
            </w:r>
          </w:p>
        </w:tc>
        <w:tc>
          <w:tcPr>
            <w:tcW w:w="2042" w:type="dxa"/>
          </w:tcPr>
          <w:p w:rsidR="00E24581" w:rsidRPr="008A2C44" w:rsidRDefault="00E24581" w:rsidP="00887CBF">
            <w:pPr>
              <w:widowControl w:val="0"/>
              <w:overflowPunct w:val="0"/>
              <w:autoSpaceDE w:val="0"/>
              <w:autoSpaceDN w:val="0"/>
              <w:adjustRightInd w:val="0"/>
              <w:jc w:val="center"/>
            </w:pPr>
            <w:r>
              <w:t>Не поехали, из за отсутствия денег</w:t>
            </w:r>
          </w:p>
        </w:tc>
        <w:tc>
          <w:tcPr>
            <w:tcW w:w="2268" w:type="dxa"/>
          </w:tcPr>
          <w:p w:rsidR="00E24581" w:rsidRPr="008A2C44" w:rsidRDefault="00E24581" w:rsidP="00887CBF">
            <w:pPr>
              <w:widowControl w:val="0"/>
              <w:overflowPunct w:val="0"/>
              <w:autoSpaceDE w:val="0"/>
              <w:autoSpaceDN w:val="0"/>
              <w:adjustRightInd w:val="0"/>
              <w:jc w:val="center"/>
            </w:pPr>
          </w:p>
        </w:tc>
        <w:tc>
          <w:tcPr>
            <w:tcW w:w="1013" w:type="dxa"/>
          </w:tcPr>
          <w:p w:rsidR="00E24581" w:rsidRPr="008A2C44" w:rsidRDefault="00E24581" w:rsidP="00887CBF">
            <w:pPr>
              <w:widowControl w:val="0"/>
              <w:overflowPunct w:val="0"/>
              <w:autoSpaceDE w:val="0"/>
              <w:autoSpaceDN w:val="0"/>
              <w:adjustRightInd w:val="0"/>
              <w:ind w:right="-54"/>
              <w:jc w:val="center"/>
            </w:pPr>
          </w:p>
        </w:tc>
        <w:tc>
          <w:tcPr>
            <w:tcW w:w="1818" w:type="dxa"/>
          </w:tcPr>
          <w:p w:rsidR="00E24581" w:rsidRPr="00DB75B4" w:rsidRDefault="00E24581" w:rsidP="00887CBF">
            <w:pPr>
              <w:widowControl w:val="0"/>
              <w:overflowPunct w:val="0"/>
              <w:autoSpaceDE w:val="0"/>
              <w:autoSpaceDN w:val="0"/>
              <w:adjustRightInd w:val="0"/>
              <w:ind w:right="-29"/>
              <w:jc w:val="center"/>
              <w:rPr>
                <w:color w:val="FF0000"/>
              </w:rPr>
            </w:pPr>
            <w:r w:rsidRPr="00DB75B4">
              <w:rPr>
                <w:color w:val="FF0000"/>
              </w:rPr>
              <w:t>?</w:t>
            </w:r>
          </w:p>
        </w:tc>
        <w:tc>
          <w:tcPr>
            <w:tcW w:w="1802" w:type="dxa"/>
          </w:tcPr>
          <w:p w:rsidR="00E24581" w:rsidRPr="00DB75B4" w:rsidRDefault="00E24581" w:rsidP="00887CBF">
            <w:pPr>
              <w:widowControl w:val="0"/>
              <w:overflowPunct w:val="0"/>
              <w:autoSpaceDE w:val="0"/>
              <w:autoSpaceDN w:val="0"/>
              <w:adjustRightInd w:val="0"/>
              <w:jc w:val="center"/>
              <w:rPr>
                <w:color w:val="FF0000"/>
              </w:rPr>
            </w:pPr>
            <w:r w:rsidRPr="00DB75B4">
              <w:rPr>
                <w:color w:val="FF0000"/>
              </w:rPr>
              <w:t>?</w:t>
            </w:r>
          </w:p>
        </w:tc>
      </w:tr>
      <w:tr w:rsidR="00E24581" w:rsidRPr="00C84678" w:rsidTr="00F43B74">
        <w:trPr>
          <w:jc w:val="center"/>
        </w:trPr>
        <w:tc>
          <w:tcPr>
            <w:tcW w:w="3501" w:type="dxa"/>
            <w:gridSpan w:val="2"/>
          </w:tcPr>
          <w:p w:rsidR="00E24581" w:rsidRPr="00BF6C74" w:rsidRDefault="00E24581" w:rsidP="00887CBF">
            <w:pPr>
              <w:widowControl w:val="0"/>
              <w:overflowPunct w:val="0"/>
              <w:autoSpaceDE w:val="0"/>
              <w:autoSpaceDN w:val="0"/>
              <w:adjustRightInd w:val="0"/>
            </w:pPr>
            <w:r w:rsidRPr="00BF6C74">
              <w:t>1995-96</w:t>
            </w:r>
          </w:p>
        </w:tc>
        <w:tc>
          <w:tcPr>
            <w:tcW w:w="2268" w:type="dxa"/>
          </w:tcPr>
          <w:p w:rsidR="00E24581" w:rsidRPr="002C2D00" w:rsidRDefault="00E24581" w:rsidP="00887CBF">
            <w:pPr>
              <w:widowControl w:val="0"/>
              <w:overflowPunct w:val="0"/>
              <w:autoSpaceDE w:val="0"/>
              <w:autoSpaceDN w:val="0"/>
              <w:adjustRightInd w:val="0"/>
              <w:jc w:val="center"/>
            </w:pPr>
            <w:r w:rsidRPr="002C2D00">
              <w:t xml:space="preserve">ПФО </w:t>
            </w:r>
          </w:p>
          <w:p w:rsidR="00E24581" w:rsidRPr="002C2D00" w:rsidRDefault="00E24581" w:rsidP="00887CBF">
            <w:pPr>
              <w:widowControl w:val="0"/>
              <w:overflowPunct w:val="0"/>
              <w:autoSpaceDE w:val="0"/>
              <w:autoSpaceDN w:val="0"/>
              <w:adjustRightInd w:val="0"/>
              <w:jc w:val="center"/>
            </w:pPr>
            <w:r w:rsidRPr="002C2D00">
              <w:rPr>
                <w:lang w:val="en-US"/>
              </w:rPr>
              <w:t>V</w:t>
            </w:r>
            <w:r w:rsidRPr="002C2D00">
              <w:t xml:space="preserve"> Спартакиада учащихся России</w:t>
            </w:r>
          </w:p>
          <w:p w:rsidR="00E24581" w:rsidRPr="002C2D00" w:rsidRDefault="00E24581" w:rsidP="00887CBF">
            <w:pPr>
              <w:widowControl w:val="0"/>
              <w:overflowPunct w:val="0"/>
              <w:autoSpaceDE w:val="0"/>
              <w:autoSpaceDN w:val="0"/>
              <w:adjustRightInd w:val="0"/>
              <w:jc w:val="center"/>
            </w:pPr>
            <w:r w:rsidRPr="002C2D00">
              <w:lastRenderedPageBreak/>
              <w:t>3 (14)</w:t>
            </w:r>
          </w:p>
        </w:tc>
        <w:tc>
          <w:tcPr>
            <w:tcW w:w="1013" w:type="dxa"/>
          </w:tcPr>
          <w:p w:rsidR="00E24581" w:rsidRPr="00BF6C74" w:rsidRDefault="00E24581" w:rsidP="00887CBF">
            <w:pPr>
              <w:widowControl w:val="0"/>
              <w:overflowPunct w:val="0"/>
              <w:autoSpaceDE w:val="0"/>
              <w:autoSpaceDN w:val="0"/>
              <w:adjustRightInd w:val="0"/>
              <w:ind w:right="-54"/>
              <w:jc w:val="center"/>
            </w:pPr>
            <w:r w:rsidRPr="00BF6C74">
              <w:lastRenderedPageBreak/>
              <w:t>---</w:t>
            </w:r>
          </w:p>
        </w:tc>
        <w:tc>
          <w:tcPr>
            <w:tcW w:w="1818" w:type="dxa"/>
          </w:tcPr>
          <w:p w:rsidR="00E24581" w:rsidRPr="00BF6C74" w:rsidRDefault="00E24581" w:rsidP="00887CBF">
            <w:pPr>
              <w:widowControl w:val="0"/>
              <w:overflowPunct w:val="0"/>
              <w:autoSpaceDE w:val="0"/>
              <w:autoSpaceDN w:val="0"/>
              <w:adjustRightInd w:val="0"/>
              <w:ind w:right="-29"/>
              <w:jc w:val="center"/>
            </w:pPr>
            <w:r w:rsidRPr="00BF6C74">
              <w:t>Садыков Ф.А.</w:t>
            </w:r>
          </w:p>
        </w:tc>
        <w:tc>
          <w:tcPr>
            <w:tcW w:w="1802"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lastRenderedPageBreak/>
        <w:t>ДЕВУШКИ</w:t>
      </w:r>
    </w:p>
    <w:tbl>
      <w:tblPr>
        <w:tblStyle w:val="af6"/>
        <w:tblW w:w="0" w:type="auto"/>
        <w:jc w:val="center"/>
        <w:tblLook w:val="04A0" w:firstRow="1" w:lastRow="0" w:firstColumn="1" w:lastColumn="0" w:noHBand="0" w:noVBand="1"/>
      </w:tblPr>
      <w:tblGrid>
        <w:gridCol w:w="1640"/>
        <w:gridCol w:w="841"/>
        <w:gridCol w:w="1835"/>
        <w:gridCol w:w="1845"/>
        <w:gridCol w:w="2030"/>
        <w:gridCol w:w="1857"/>
      </w:tblGrid>
      <w:tr w:rsidR="00E24581" w:rsidRPr="008A2C44" w:rsidTr="00F43B74">
        <w:trPr>
          <w:jc w:val="center"/>
        </w:trPr>
        <w:tc>
          <w:tcPr>
            <w:tcW w:w="1640"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41" w:type="dxa"/>
          </w:tcPr>
          <w:p w:rsidR="00E24581" w:rsidRPr="008A2C44" w:rsidRDefault="00E24581" w:rsidP="00887CBF">
            <w:pPr>
              <w:widowControl w:val="0"/>
              <w:overflowPunct w:val="0"/>
              <w:autoSpaceDE w:val="0"/>
              <w:autoSpaceDN w:val="0"/>
              <w:adjustRightInd w:val="0"/>
              <w:ind w:right="34"/>
              <w:jc w:val="center"/>
              <w:rPr>
                <w:b/>
              </w:rPr>
            </w:pPr>
            <w:r w:rsidRPr="008A2C44">
              <w:rPr>
                <w:b/>
              </w:rPr>
              <w:t>Зона</w:t>
            </w:r>
          </w:p>
        </w:tc>
        <w:tc>
          <w:tcPr>
            <w:tcW w:w="1835" w:type="dxa"/>
          </w:tcPr>
          <w:p w:rsidR="00E24581" w:rsidRPr="008A2C44" w:rsidRDefault="00E24581" w:rsidP="00887CBF">
            <w:pPr>
              <w:widowControl w:val="0"/>
              <w:overflowPunct w:val="0"/>
              <w:autoSpaceDE w:val="0"/>
              <w:autoSpaceDN w:val="0"/>
              <w:adjustRightInd w:val="0"/>
              <w:ind w:right="-284"/>
              <w:jc w:val="center"/>
              <w:rPr>
                <w:b/>
              </w:rPr>
            </w:pPr>
            <w:r w:rsidRPr="008A2C44">
              <w:rPr>
                <w:b/>
              </w:rPr>
              <w:t>п/финал</w:t>
            </w:r>
          </w:p>
        </w:tc>
        <w:tc>
          <w:tcPr>
            <w:tcW w:w="1845"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2030"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1857"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8A2C44" w:rsidTr="00F43B74">
        <w:trPr>
          <w:jc w:val="center"/>
        </w:trPr>
        <w:tc>
          <w:tcPr>
            <w:tcW w:w="1640" w:type="dxa"/>
          </w:tcPr>
          <w:p w:rsidR="00E24581" w:rsidRPr="008A2C44" w:rsidRDefault="00E24581" w:rsidP="00887CBF">
            <w:pPr>
              <w:widowControl w:val="0"/>
              <w:overflowPunct w:val="0"/>
              <w:autoSpaceDE w:val="0"/>
              <w:autoSpaceDN w:val="0"/>
              <w:adjustRightInd w:val="0"/>
              <w:ind w:right="32"/>
              <w:jc w:val="center"/>
            </w:pPr>
            <w:r w:rsidRPr="008A2C44">
              <w:t>1994</w:t>
            </w:r>
            <w:r>
              <w:t>-95</w:t>
            </w:r>
          </w:p>
        </w:tc>
        <w:tc>
          <w:tcPr>
            <w:tcW w:w="841" w:type="dxa"/>
          </w:tcPr>
          <w:p w:rsidR="00E24581" w:rsidRPr="008A2C44" w:rsidRDefault="00E24581" w:rsidP="00887CBF">
            <w:pPr>
              <w:widowControl w:val="0"/>
              <w:overflowPunct w:val="0"/>
              <w:autoSpaceDE w:val="0"/>
              <w:autoSpaceDN w:val="0"/>
              <w:adjustRightInd w:val="0"/>
              <w:jc w:val="center"/>
            </w:pPr>
          </w:p>
        </w:tc>
        <w:tc>
          <w:tcPr>
            <w:tcW w:w="1835" w:type="dxa"/>
          </w:tcPr>
          <w:p w:rsidR="00E24581" w:rsidRPr="008A2C44" w:rsidRDefault="00E24581" w:rsidP="00887CBF">
            <w:pPr>
              <w:widowControl w:val="0"/>
              <w:overflowPunct w:val="0"/>
              <w:autoSpaceDE w:val="0"/>
              <w:autoSpaceDN w:val="0"/>
              <w:adjustRightInd w:val="0"/>
              <w:ind w:right="69"/>
              <w:jc w:val="center"/>
              <w:rPr>
                <w:b/>
                <w:color w:val="FF0000"/>
              </w:rPr>
            </w:pPr>
            <w:r>
              <w:rPr>
                <w:b/>
                <w:color w:val="FF0000"/>
              </w:rPr>
              <w:t>1 (5)</w:t>
            </w:r>
          </w:p>
        </w:tc>
        <w:tc>
          <w:tcPr>
            <w:tcW w:w="1845" w:type="dxa"/>
          </w:tcPr>
          <w:p w:rsidR="00E24581" w:rsidRPr="00C84678" w:rsidRDefault="00E24581" w:rsidP="00887CBF">
            <w:pPr>
              <w:widowControl w:val="0"/>
              <w:overflowPunct w:val="0"/>
              <w:autoSpaceDE w:val="0"/>
              <w:autoSpaceDN w:val="0"/>
              <w:adjustRightInd w:val="0"/>
              <w:ind w:right="87"/>
              <w:jc w:val="center"/>
              <w:rPr>
                <w:color w:val="FF0000"/>
              </w:rPr>
            </w:pPr>
            <w:r w:rsidRPr="00C84678">
              <w:rPr>
                <w:color w:val="FF0000"/>
              </w:rPr>
              <w:t>?</w:t>
            </w:r>
          </w:p>
        </w:tc>
        <w:tc>
          <w:tcPr>
            <w:tcW w:w="2030" w:type="dxa"/>
          </w:tcPr>
          <w:p w:rsidR="00E24581" w:rsidRPr="00C84678" w:rsidRDefault="00E24581" w:rsidP="00887CBF">
            <w:pPr>
              <w:widowControl w:val="0"/>
              <w:overflowPunct w:val="0"/>
              <w:autoSpaceDE w:val="0"/>
              <w:autoSpaceDN w:val="0"/>
              <w:adjustRightInd w:val="0"/>
              <w:jc w:val="center"/>
            </w:pPr>
            <w:r w:rsidRPr="00C84678">
              <w:t>Хамитова  Ю.И.</w:t>
            </w:r>
          </w:p>
        </w:tc>
        <w:tc>
          <w:tcPr>
            <w:tcW w:w="1857" w:type="dxa"/>
          </w:tcPr>
          <w:p w:rsidR="00E24581" w:rsidRPr="008A2C44" w:rsidRDefault="00E24581" w:rsidP="00887CBF">
            <w:pPr>
              <w:widowControl w:val="0"/>
              <w:overflowPunct w:val="0"/>
              <w:autoSpaceDE w:val="0"/>
              <w:autoSpaceDN w:val="0"/>
              <w:adjustRightInd w:val="0"/>
              <w:jc w:val="center"/>
            </w:pPr>
            <w:r>
              <w:t>УОР Казань</w:t>
            </w:r>
          </w:p>
        </w:tc>
      </w:tr>
      <w:tr w:rsidR="00E24581" w:rsidRPr="008A2C44" w:rsidTr="00F43B74">
        <w:trPr>
          <w:jc w:val="center"/>
        </w:trPr>
        <w:tc>
          <w:tcPr>
            <w:tcW w:w="1640" w:type="dxa"/>
          </w:tcPr>
          <w:p w:rsidR="00E24581" w:rsidRPr="008A2C44" w:rsidRDefault="00E24581" w:rsidP="00887CBF">
            <w:pPr>
              <w:widowControl w:val="0"/>
              <w:overflowPunct w:val="0"/>
              <w:autoSpaceDE w:val="0"/>
              <w:autoSpaceDN w:val="0"/>
              <w:adjustRightInd w:val="0"/>
              <w:ind w:right="32"/>
              <w:jc w:val="center"/>
            </w:pPr>
            <w:r w:rsidRPr="008A2C44">
              <w:t>199</w:t>
            </w:r>
            <w:r>
              <w:t>6-97</w:t>
            </w:r>
          </w:p>
        </w:tc>
        <w:tc>
          <w:tcPr>
            <w:tcW w:w="841" w:type="dxa"/>
          </w:tcPr>
          <w:p w:rsidR="00E24581" w:rsidRPr="00C84678" w:rsidRDefault="00E24581" w:rsidP="00887CBF">
            <w:pPr>
              <w:widowControl w:val="0"/>
              <w:overflowPunct w:val="0"/>
              <w:autoSpaceDE w:val="0"/>
              <w:autoSpaceDN w:val="0"/>
              <w:adjustRightInd w:val="0"/>
              <w:jc w:val="center"/>
              <w:rPr>
                <w:b/>
                <w:color w:val="FF0000"/>
              </w:rPr>
            </w:pPr>
            <w:r w:rsidRPr="00C84678">
              <w:rPr>
                <w:b/>
                <w:color w:val="FF0000"/>
              </w:rPr>
              <w:t>3 (6)</w:t>
            </w:r>
          </w:p>
        </w:tc>
        <w:tc>
          <w:tcPr>
            <w:tcW w:w="1835" w:type="dxa"/>
          </w:tcPr>
          <w:p w:rsidR="00E24581" w:rsidRPr="008A2C44" w:rsidRDefault="00E24581" w:rsidP="00887CBF">
            <w:pPr>
              <w:widowControl w:val="0"/>
              <w:overflowPunct w:val="0"/>
              <w:autoSpaceDE w:val="0"/>
              <w:autoSpaceDN w:val="0"/>
              <w:adjustRightInd w:val="0"/>
              <w:ind w:right="69"/>
              <w:jc w:val="center"/>
            </w:pPr>
            <w:r>
              <w:t>6 (8)</w:t>
            </w:r>
          </w:p>
        </w:tc>
        <w:tc>
          <w:tcPr>
            <w:tcW w:w="1845" w:type="dxa"/>
          </w:tcPr>
          <w:p w:rsidR="00E24581" w:rsidRPr="008A2C44" w:rsidRDefault="00E24581" w:rsidP="00887CBF">
            <w:pPr>
              <w:widowControl w:val="0"/>
              <w:overflowPunct w:val="0"/>
              <w:autoSpaceDE w:val="0"/>
              <w:autoSpaceDN w:val="0"/>
              <w:adjustRightInd w:val="0"/>
              <w:ind w:right="87"/>
              <w:jc w:val="center"/>
            </w:pPr>
            <w:r>
              <w:t>-</w:t>
            </w:r>
          </w:p>
        </w:tc>
        <w:tc>
          <w:tcPr>
            <w:tcW w:w="2030" w:type="dxa"/>
          </w:tcPr>
          <w:p w:rsidR="00E24581" w:rsidRPr="008A2C44" w:rsidRDefault="00E24581" w:rsidP="00887CBF">
            <w:pPr>
              <w:widowControl w:val="0"/>
              <w:overflowPunct w:val="0"/>
              <w:autoSpaceDE w:val="0"/>
              <w:autoSpaceDN w:val="0"/>
              <w:adjustRightInd w:val="0"/>
              <w:jc w:val="center"/>
            </w:pPr>
            <w:r>
              <w:t>Волобуева Е.А.</w:t>
            </w:r>
          </w:p>
        </w:tc>
        <w:tc>
          <w:tcPr>
            <w:tcW w:w="1857" w:type="dxa"/>
          </w:tcPr>
          <w:p w:rsidR="00E24581" w:rsidRPr="008A2C44" w:rsidRDefault="00E24581" w:rsidP="00887CBF">
            <w:pPr>
              <w:widowControl w:val="0"/>
              <w:overflowPunct w:val="0"/>
              <w:autoSpaceDE w:val="0"/>
              <w:autoSpaceDN w:val="0"/>
              <w:adjustRightInd w:val="0"/>
              <w:jc w:val="center"/>
            </w:pPr>
            <w:r>
              <w:t>СДЮСШОР-11 Н.Челны</w:t>
            </w:r>
          </w:p>
        </w:tc>
      </w:tr>
      <w:tr w:rsidR="00E24581" w:rsidRPr="008A2C44" w:rsidTr="00F43B74">
        <w:trPr>
          <w:jc w:val="center"/>
        </w:trPr>
        <w:tc>
          <w:tcPr>
            <w:tcW w:w="1640" w:type="dxa"/>
          </w:tcPr>
          <w:p w:rsidR="00E24581" w:rsidRPr="008A2C44" w:rsidRDefault="00E24581" w:rsidP="00887CBF">
            <w:pPr>
              <w:widowControl w:val="0"/>
              <w:overflowPunct w:val="0"/>
              <w:autoSpaceDE w:val="0"/>
              <w:autoSpaceDN w:val="0"/>
              <w:adjustRightInd w:val="0"/>
              <w:jc w:val="center"/>
            </w:pPr>
            <w:r w:rsidRPr="008A2C44">
              <w:t>199</w:t>
            </w:r>
            <w:r>
              <w:t>8-99</w:t>
            </w:r>
          </w:p>
        </w:tc>
        <w:tc>
          <w:tcPr>
            <w:tcW w:w="841" w:type="dxa"/>
          </w:tcPr>
          <w:p w:rsidR="00E24581" w:rsidRPr="00DB75B4" w:rsidRDefault="00E24581" w:rsidP="00887CBF">
            <w:pPr>
              <w:widowControl w:val="0"/>
              <w:overflowPunct w:val="0"/>
              <w:autoSpaceDE w:val="0"/>
              <w:autoSpaceDN w:val="0"/>
              <w:adjustRightInd w:val="0"/>
              <w:jc w:val="center"/>
            </w:pPr>
            <w:r w:rsidRPr="00DB75B4">
              <w:t>5 (9)</w:t>
            </w:r>
          </w:p>
        </w:tc>
        <w:tc>
          <w:tcPr>
            <w:tcW w:w="1835" w:type="dxa"/>
          </w:tcPr>
          <w:p w:rsidR="00E24581" w:rsidRPr="008A2C44" w:rsidRDefault="00E24581" w:rsidP="00887CBF">
            <w:pPr>
              <w:widowControl w:val="0"/>
              <w:overflowPunct w:val="0"/>
              <w:autoSpaceDE w:val="0"/>
              <w:autoSpaceDN w:val="0"/>
              <w:adjustRightInd w:val="0"/>
              <w:jc w:val="center"/>
              <w:rPr>
                <w:b/>
                <w:color w:val="FF0000"/>
              </w:rPr>
            </w:pPr>
            <w:r>
              <w:rPr>
                <w:b/>
                <w:color w:val="FF0000"/>
              </w:rPr>
              <w:t>-</w:t>
            </w:r>
          </w:p>
        </w:tc>
        <w:tc>
          <w:tcPr>
            <w:tcW w:w="1845" w:type="dxa"/>
          </w:tcPr>
          <w:p w:rsidR="00E24581" w:rsidRPr="008A2C44" w:rsidRDefault="00E24581" w:rsidP="00887CBF">
            <w:pPr>
              <w:widowControl w:val="0"/>
              <w:overflowPunct w:val="0"/>
              <w:autoSpaceDE w:val="0"/>
              <w:autoSpaceDN w:val="0"/>
              <w:adjustRightInd w:val="0"/>
              <w:ind w:right="-54"/>
              <w:jc w:val="center"/>
            </w:pPr>
            <w:r>
              <w:t>-</w:t>
            </w:r>
          </w:p>
        </w:tc>
        <w:tc>
          <w:tcPr>
            <w:tcW w:w="2030" w:type="dxa"/>
          </w:tcPr>
          <w:p w:rsidR="00E24581" w:rsidRPr="008A2C44" w:rsidRDefault="00E24581" w:rsidP="00887CBF">
            <w:pPr>
              <w:widowControl w:val="0"/>
              <w:overflowPunct w:val="0"/>
              <w:autoSpaceDE w:val="0"/>
              <w:autoSpaceDN w:val="0"/>
              <w:adjustRightInd w:val="0"/>
              <w:jc w:val="center"/>
            </w:pPr>
            <w:r>
              <w:t>Люлин А.Н.</w:t>
            </w:r>
          </w:p>
        </w:tc>
        <w:tc>
          <w:tcPr>
            <w:tcW w:w="1857"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C84678" w:rsidTr="00F43B74">
        <w:trPr>
          <w:jc w:val="center"/>
        </w:trPr>
        <w:tc>
          <w:tcPr>
            <w:tcW w:w="2481" w:type="dxa"/>
            <w:gridSpan w:val="2"/>
          </w:tcPr>
          <w:p w:rsidR="00E24581" w:rsidRPr="00BF6C74" w:rsidRDefault="00E24581" w:rsidP="00887CBF">
            <w:pPr>
              <w:widowControl w:val="0"/>
              <w:overflowPunct w:val="0"/>
              <w:autoSpaceDE w:val="0"/>
              <w:autoSpaceDN w:val="0"/>
              <w:adjustRightInd w:val="0"/>
            </w:pPr>
            <w:r w:rsidRPr="00BF6C74">
              <w:t>1996-97</w:t>
            </w:r>
          </w:p>
        </w:tc>
        <w:tc>
          <w:tcPr>
            <w:tcW w:w="1835" w:type="dxa"/>
          </w:tcPr>
          <w:p w:rsidR="00E24581" w:rsidRPr="00BF6C74" w:rsidRDefault="00E24581" w:rsidP="00887CBF">
            <w:pPr>
              <w:widowControl w:val="0"/>
              <w:overflowPunct w:val="0"/>
              <w:autoSpaceDE w:val="0"/>
              <w:autoSpaceDN w:val="0"/>
              <w:adjustRightInd w:val="0"/>
              <w:jc w:val="center"/>
            </w:pPr>
            <w:r w:rsidRPr="00BF6C74">
              <w:t xml:space="preserve">ПФО </w:t>
            </w:r>
          </w:p>
          <w:p w:rsidR="00E24581" w:rsidRPr="00BF6C74" w:rsidRDefault="00E24581" w:rsidP="00887CBF">
            <w:pPr>
              <w:widowControl w:val="0"/>
              <w:overflowPunct w:val="0"/>
              <w:autoSpaceDE w:val="0"/>
              <w:autoSpaceDN w:val="0"/>
              <w:adjustRightInd w:val="0"/>
              <w:jc w:val="center"/>
            </w:pPr>
            <w:r w:rsidRPr="00BF6C74">
              <w:rPr>
                <w:lang w:val="en-US"/>
              </w:rPr>
              <w:t>V</w:t>
            </w:r>
            <w:r w:rsidRPr="00BF6C74">
              <w:t xml:space="preserve"> Спартакиада учащихся России</w:t>
            </w:r>
          </w:p>
          <w:p w:rsidR="00E24581" w:rsidRPr="00BF6C74" w:rsidRDefault="00E24581" w:rsidP="00887CBF">
            <w:pPr>
              <w:widowControl w:val="0"/>
              <w:overflowPunct w:val="0"/>
              <w:autoSpaceDE w:val="0"/>
              <w:autoSpaceDN w:val="0"/>
              <w:adjustRightInd w:val="0"/>
              <w:jc w:val="center"/>
              <w:rPr>
                <w:b/>
                <w:color w:val="FF0000"/>
              </w:rPr>
            </w:pPr>
            <w:r w:rsidRPr="00BF6C74">
              <w:rPr>
                <w:b/>
                <w:color w:val="FF0000"/>
              </w:rPr>
              <w:t>1 (14)</w:t>
            </w:r>
          </w:p>
        </w:tc>
        <w:tc>
          <w:tcPr>
            <w:tcW w:w="1845" w:type="dxa"/>
          </w:tcPr>
          <w:p w:rsidR="00E24581" w:rsidRPr="00BF6C74" w:rsidRDefault="00E24581" w:rsidP="00887CBF">
            <w:pPr>
              <w:widowControl w:val="0"/>
              <w:overflowPunct w:val="0"/>
              <w:autoSpaceDE w:val="0"/>
              <w:autoSpaceDN w:val="0"/>
              <w:adjustRightInd w:val="0"/>
              <w:jc w:val="center"/>
            </w:pPr>
            <w:r w:rsidRPr="00BF6C74">
              <w:t xml:space="preserve">финал </w:t>
            </w:r>
          </w:p>
          <w:p w:rsidR="00E24581" w:rsidRPr="00BF6C74" w:rsidRDefault="00E24581" w:rsidP="00887CBF">
            <w:pPr>
              <w:widowControl w:val="0"/>
              <w:overflowPunct w:val="0"/>
              <w:autoSpaceDE w:val="0"/>
              <w:autoSpaceDN w:val="0"/>
              <w:adjustRightInd w:val="0"/>
              <w:jc w:val="center"/>
            </w:pPr>
            <w:r w:rsidRPr="00BF6C74">
              <w:rPr>
                <w:lang w:val="en-US"/>
              </w:rPr>
              <w:t>V</w:t>
            </w:r>
            <w:r w:rsidRPr="00BF6C74">
              <w:t xml:space="preserve"> Спартакиада учащихся России</w:t>
            </w:r>
          </w:p>
          <w:p w:rsidR="00E24581" w:rsidRPr="00BF6C74" w:rsidRDefault="00E24581" w:rsidP="00887CBF">
            <w:pPr>
              <w:widowControl w:val="0"/>
              <w:overflowPunct w:val="0"/>
              <w:autoSpaceDE w:val="0"/>
              <w:autoSpaceDN w:val="0"/>
              <w:adjustRightInd w:val="0"/>
              <w:jc w:val="center"/>
            </w:pPr>
            <w:r w:rsidRPr="00BF6C74">
              <w:t>9 (10)</w:t>
            </w:r>
          </w:p>
        </w:tc>
        <w:tc>
          <w:tcPr>
            <w:tcW w:w="2030" w:type="dxa"/>
          </w:tcPr>
          <w:p w:rsidR="00E24581" w:rsidRPr="00BF6C74" w:rsidRDefault="00E24581" w:rsidP="00887CBF">
            <w:pPr>
              <w:widowControl w:val="0"/>
              <w:overflowPunct w:val="0"/>
              <w:autoSpaceDE w:val="0"/>
              <w:autoSpaceDN w:val="0"/>
              <w:adjustRightInd w:val="0"/>
              <w:jc w:val="center"/>
            </w:pPr>
            <w:r w:rsidRPr="00BF6C74">
              <w:t>Волобуева Е.А.</w:t>
            </w:r>
          </w:p>
        </w:tc>
        <w:tc>
          <w:tcPr>
            <w:tcW w:w="1857" w:type="dxa"/>
          </w:tcPr>
          <w:p w:rsidR="00E24581" w:rsidRPr="00BF6C74" w:rsidRDefault="00E24581" w:rsidP="00887CBF">
            <w:pPr>
              <w:widowControl w:val="0"/>
              <w:overflowPunct w:val="0"/>
              <w:autoSpaceDE w:val="0"/>
              <w:autoSpaceDN w:val="0"/>
              <w:adjustRightInd w:val="0"/>
              <w:jc w:val="center"/>
            </w:pPr>
            <w:r w:rsidRPr="00BF6C74">
              <w:t>СДЮСШОР-11 Н.Челны</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Сезон 2011-2012</w:t>
      </w: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ЮНОШИ</w:t>
      </w:r>
    </w:p>
    <w:tbl>
      <w:tblPr>
        <w:tblStyle w:val="af6"/>
        <w:tblW w:w="0" w:type="auto"/>
        <w:jc w:val="center"/>
        <w:tblLook w:val="04A0" w:firstRow="1" w:lastRow="0" w:firstColumn="1" w:lastColumn="0" w:noHBand="0" w:noVBand="1"/>
      </w:tblPr>
      <w:tblGrid>
        <w:gridCol w:w="1666"/>
        <w:gridCol w:w="806"/>
        <w:gridCol w:w="1481"/>
        <w:gridCol w:w="1984"/>
        <w:gridCol w:w="1843"/>
        <w:gridCol w:w="2109"/>
      </w:tblGrid>
      <w:tr w:rsidR="00E24581" w:rsidRPr="008A2C44" w:rsidTr="00F43B74">
        <w:trPr>
          <w:jc w:val="center"/>
        </w:trPr>
        <w:tc>
          <w:tcPr>
            <w:tcW w:w="1666"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06"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481" w:type="dxa"/>
          </w:tcPr>
          <w:p w:rsidR="00E24581" w:rsidRPr="008A2C44" w:rsidRDefault="00E24581" w:rsidP="00887CBF">
            <w:pPr>
              <w:widowControl w:val="0"/>
              <w:overflowPunct w:val="0"/>
              <w:autoSpaceDE w:val="0"/>
              <w:autoSpaceDN w:val="0"/>
              <w:adjustRightInd w:val="0"/>
              <w:jc w:val="center"/>
              <w:rPr>
                <w:b/>
              </w:rPr>
            </w:pPr>
            <w:r w:rsidRPr="008A2C44">
              <w:rPr>
                <w:b/>
              </w:rPr>
              <w:t>п/финал</w:t>
            </w:r>
          </w:p>
        </w:tc>
        <w:tc>
          <w:tcPr>
            <w:tcW w:w="1984"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1843"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2109"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8A2C44" w:rsidTr="00F43B74">
        <w:trPr>
          <w:jc w:val="center"/>
        </w:trPr>
        <w:tc>
          <w:tcPr>
            <w:tcW w:w="1666" w:type="dxa"/>
          </w:tcPr>
          <w:p w:rsidR="00E24581" w:rsidRPr="008A2C44" w:rsidRDefault="00E24581" w:rsidP="00887CBF">
            <w:pPr>
              <w:widowControl w:val="0"/>
              <w:overflowPunct w:val="0"/>
              <w:autoSpaceDE w:val="0"/>
              <w:autoSpaceDN w:val="0"/>
              <w:adjustRightInd w:val="0"/>
              <w:ind w:right="32"/>
              <w:jc w:val="center"/>
            </w:pPr>
            <w:r w:rsidRPr="008A2C44">
              <w:t>1995</w:t>
            </w:r>
            <w:r>
              <w:t>-96</w:t>
            </w:r>
          </w:p>
        </w:tc>
        <w:tc>
          <w:tcPr>
            <w:tcW w:w="806" w:type="dxa"/>
          </w:tcPr>
          <w:p w:rsidR="00E24581" w:rsidRPr="008A2C44" w:rsidRDefault="00E24581" w:rsidP="00887CBF">
            <w:pPr>
              <w:widowControl w:val="0"/>
              <w:overflowPunct w:val="0"/>
              <w:autoSpaceDE w:val="0"/>
              <w:autoSpaceDN w:val="0"/>
              <w:adjustRightInd w:val="0"/>
              <w:jc w:val="center"/>
              <w:rPr>
                <w:b/>
                <w:color w:val="FF0000"/>
              </w:rPr>
            </w:pPr>
            <w:r>
              <w:rPr>
                <w:b/>
                <w:color w:val="FF0000"/>
              </w:rPr>
              <w:t>---</w:t>
            </w:r>
          </w:p>
        </w:tc>
        <w:tc>
          <w:tcPr>
            <w:tcW w:w="1481" w:type="dxa"/>
          </w:tcPr>
          <w:p w:rsidR="00E24581" w:rsidRPr="00A555DA" w:rsidRDefault="00E24581" w:rsidP="00887CBF">
            <w:pPr>
              <w:widowControl w:val="0"/>
              <w:overflowPunct w:val="0"/>
              <w:autoSpaceDE w:val="0"/>
              <w:autoSpaceDN w:val="0"/>
              <w:adjustRightInd w:val="0"/>
              <w:ind w:right="69"/>
              <w:jc w:val="center"/>
              <w:rPr>
                <w:b/>
                <w:color w:val="FF0000"/>
              </w:rPr>
            </w:pPr>
            <w:r w:rsidRPr="00A555DA">
              <w:rPr>
                <w:b/>
                <w:color w:val="FF0000"/>
              </w:rPr>
              <w:t>2 (9)</w:t>
            </w:r>
          </w:p>
        </w:tc>
        <w:tc>
          <w:tcPr>
            <w:tcW w:w="1984" w:type="dxa"/>
          </w:tcPr>
          <w:p w:rsidR="00E24581" w:rsidRPr="008A2C44" w:rsidRDefault="00E24581" w:rsidP="00887CBF">
            <w:pPr>
              <w:widowControl w:val="0"/>
              <w:overflowPunct w:val="0"/>
              <w:autoSpaceDE w:val="0"/>
              <w:autoSpaceDN w:val="0"/>
              <w:adjustRightInd w:val="0"/>
              <w:ind w:right="87"/>
              <w:jc w:val="center"/>
            </w:pPr>
            <w:r>
              <w:t>11 (16)</w:t>
            </w:r>
          </w:p>
        </w:tc>
        <w:tc>
          <w:tcPr>
            <w:tcW w:w="1843" w:type="dxa"/>
          </w:tcPr>
          <w:p w:rsidR="00E24581" w:rsidRPr="008A2C44" w:rsidRDefault="00E24581" w:rsidP="00887CBF">
            <w:pPr>
              <w:widowControl w:val="0"/>
              <w:overflowPunct w:val="0"/>
              <w:autoSpaceDE w:val="0"/>
              <w:autoSpaceDN w:val="0"/>
              <w:adjustRightInd w:val="0"/>
              <w:jc w:val="center"/>
            </w:pPr>
            <w:r>
              <w:t>Садыков Ф.А.</w:t>
            </w:r>
          </w:p>
        </w:tc>
        <w:tc>
          <w:tcPr>
            <w:tcW w:w="2109"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8A2C44" w:rsidTr="00F43B74">
        <w:trPr>
          <w:jc w:val="center"/>
        </w:trPr>
        <w:tc>
          <w:tcPr>
            <w:tcW w:w="1666" w:type="dxa"/>
          </w:tcPr>
          <w:p w:rsidR="00E24581" w:rsidRPr="008A2C44" w:rsidRDefault="00E24581" w:rsidP="00887CBF">
            <w:pPr>
              <w:widowControl w:val="0"/>
              <w:overflowPunct w:val="0"/>
              <w:autoSpaceDE w:val="0"/>
              <w:autoSpaceDN w:val="0"/>
              <w:adjustRightInd w:val="0"/>
              <w:jc w:val="center"/>
            </w:pPr>
            <w:r w:rsidRPr="008A2C44">
              <w:t>199</w:t>
            </w:r>
            <w:r>
              <w:t>7-98</w:t>
            </w:r>
          </w:p>
        </w:tc>
        <w:tc>
          <w:tcPr>
            <w:tcW w:w="806" w:type="dxa"/>
          </w:tcPr>
          <w:p w:rsidR="00E24581" w:rsidRPr="008A2C44" w:rsidRDefault="00E24581" w:rsidP="00887CBF">
            <w:pPr>
              <w:widowControl w:val="0"/>
              <w:overflowPunct w:val="0"/>
              <w:autoSpaceDE w:val="0"/>
              <w:autoSpaceDN w:val="0"/>
              <w:adjustRightInd w:val="0"/>
              <w:jc w:val="center"/>
              <w:rPr>
                <w:b/>
                <w:color w:val="FF0000"/>
              </w:rPr>
            </w:pPr>
            <w:r>
              <w:rPr>
                <w:b/>
                <w:color w:val="FF0000"/>
              </w:rPr>
              <w:t>?</w:t>
            </w:r>
          </w:p>
        </w:tc>
        <w:tc>
          <w:tcPr>
            <w:tcW w:w="1481" w:type="dxa"/>
          </w:tcPr>
          <w:p w:rsidR="00E24581" w:rsidRPr="008A2C44" w:rsidRDefault="00E24581" w:rsidP="00887CBF">
            <w:pPr>
              <w:widowControl w:val="0"/>
              <w:overflowPunct w:val="0"/>
              <w:autoSpaceDE w:val="0"/>
              <w:autoSpaceDN w:val="0"/>
              <w:adjustRightInd w:val="0"/>
              <w:jc w:val="center"/>
            </w:pPr>
            <w:r>
              <w:t>?</w:t>
            </w:r>
          </w:p>
        </w:tc>
        <w:tc>
          <w:tcPr>
            <w:tcW w:w="1984" w:type="dxa"/>
          </w:tcPr>
          <w:p w:rsidR="00E24581" w:rsidRPr="008A2C44" w:rsidRDefault="00E24581" w:rsidP="00887CBF">
            <w:pPr>
              <w:widowControl w:val="0"/>
              <w:overflowPunct w:val="0"/>
              <w:autoSpaceDE w:val="0"/>
              <w:autoSpaceDN w:val="0"/>
              <w:adjustRightInd w:val="0"/>
              <w:ind w:right="-54"/>
              <w:jc w:val="center"/>
            </w:pPr>
            <w:r>
              <w:t>7 (8)</w:t>
            </w:r>
          </w:p>
        </w:tc>
        <w:tc>
          <w:tcPr>
            <w:tcW w:w="1843" w:type="dxa"/>
          </w:tcPr>
          <w:p w:rsidR="00E24581" w:rsidRPr="008A2C44" w:rsidRDefault="00E24581" w:rsidP="00887CBF">
            <w:pPr>
              <w:widowControl w:val="0"/>
              <w:overflowPunct w:val="0"/>
              <w:autoSpaceDE w:val="0"/>
              <w:autoSpaceDN w:val="0"/>
              <w:adjustRightInd w:val="0"/>
              <w:ind w:right="-29"/>
              <w:jc w:val="center"/>
            </w:pPr>
            <w:r>
              <w:t>Пахомов П.Н.</w:t>
            </w:r>
          </w:p>
        </w:tc>
        <w:tc>
          <w:tcPr>
            <w:tcW w:w="2109" w:type="dxa"/>
          </w:tcPr>
          <w:p w:rsidR="00E24581" w:rsidRPr="008A2C44" w:rsidRDefault="00E24581" w:rsidP="00887CBF">
            <w:pPr>
              <w:widowControl w:val="0"/>
              <w:overflowPunct w:val="0"/>
              <w:autoSpaceDE w:val="0"/>
              <w:autoSpaceDN w:val="0"/>
              <w:adjustRightInd w:val="0"/>
              <w:jc w:val="center"/>
            </w:pPr>
            <w:r>
              <w:t>ФВ Альметьевск</w:t>
            </w:r>
          </w:p>
        </w:tc>
      </w:tr>
      <w:tr w:rsidR="00E24581" w:rsidRPr="008A2C44" w:rsidTr="00F43B74">
        <w:trPr>
          <w:jc w:val="center"/>
        </w:trPr>
        <w:tc>
          <w:tcPr>
            <w:tcW w:w="1666" w:type="dxa"/>
          </w:tcPr>
          <w:p w:rsidR="00E24581" w:rsidRPr="008A2C44" w:rsidRDefault="00E24581" w:rsidP="00887CBF">
            <w:pPr>
              <w:widowControl w:val="0"/>
              <w:overflowPunct w:val="0"/>
              <w:autoSpaceDE w:val="0"/>
              <w:autoSpaceDN w:val="0"/>
              <w:adjustRightInd w:val="0"/>
              <w:jc w:val="center"/>
            </w:pPr>
            <w:r w:rsidRPr="008A2C44">
              <w:t>199</w:t>
            </w:r>
            <w:r>
              <w:t>9-2000</w:t>
            </w:r>
          </w:p>
        </w:tc>
        <w:tc>
          <w:tcPr>
            <w:tcW w:w="806" w:type="dxa"/>
          </w:tcPr>
          <w:p w:rsidR="00E24581" w:rsidRPr="008A2C44" w:rsidRDefault="00E24581" w:rsidP="00887CBF">
            <w:pPr>
              <w:widowControl w:val="0"/>
              <w:overflowPunct w:val="0"/>
              <w:autoSpaceDE w:val="0"/>
              <w:autoSpaceDN w:val="0"/>
              <w:adjustRightInd w:val="0"/>
              <w:jc w:val="center"/>
            </w:pPr>
            <w:r>
              <w:t>6 (12)</w:t>
            </w:r>
          </w:p>
        </w:tc>
        <w:tc>
          <w:tcPr>
            <w:tcW w:w="1481" w:type="dxa"/>
          </w:tcPr>
          <w:p w:rsidR="00E24581" w:rsidRPr="008A2C44" w:rsidRDefault="00E24581" w:rsidP="00887CBF">
            <w:pPr>
              <w:widowControl w:val="0"/>
              <w:overflowPunct w:val="0"/>
              <w:autoSpaceDE w:val="0"/>
              <w:autoSpaceDN w:val="0"/>
              <w:adjustRightInd w:val="0"/>
              <w:jc w:val="center"/>
            </w:pPr>
            <w:r>
              <w:t>-</w:t>
            </w:r>
          </w:p>
        </w:tc>
        <w:tc>
          <w:tcPr>
            <w:tcW w:w="1984" w:type="dxa"/>
          </w:tcPr>
          <w:p w:rsidR="00E24581" w:rsidRPr="008A2C44" w:rsidRDefault="00E24581" w:rsidP="00887CBF">
            <w:pPr>
              <w:widowControl w:val="0"/>
              <w:overflowPunct w:val="0"/>
              <w:autoSpaceDE w:val="0"/>
              <w:autoSpaceDN w:val="0"/>
              <w:adjustRightInd w:val="0"/>
              <w:ind w:right="-54"/>
              <w:jc w:val="center"/>
            </w:pPr>
            <w:r>
              <w:t>-</w:t>
            </w:r>
          </w:p>
        </w:tc>
        <w:tc>
          <w:tcPr>
            <w:tcW w:w="1843" w:type="dxa"/>
          </w:tcPr>
          <w:p w:rsidR="00E24581" w:rsidRPr="008A2C44" w:rsidRDefault="00E24581" w:rsidP="00887CBF">
            <w:pPr>
              <w:widowControl w:val="0"/>
              <w:overflowPunct w:val="0"/>
              <w:autoSpaceDE w:val="0"/>
              <w:autoSpaceDN w:val="0"/>
              <w:adjustRightInd w:val="0"/>
              <w:ind w:right="-29"/>
              <w:jc w:val="center"/>
            </w:pPr>
            <w:r>
              <w:t>Каюмова  С.К.</w:t>
            </w:r>
          </w:p>
        </w:tc>
        <w:tc>
          <w:tcPr>
            <w:tcW w:w="2109" w:type="dxa"/>
          </w:tcPr>
          <w:p w:rsidR="00E24581" w:rsidRPr="008A2C44" w:rsidRDefault="00E24581" w:rsidP="00887CBF">
            <w:pPr>
              <w:widowControl w:val="0"/>
              <w:overflowPunct w:val="0"/>
              <w:autoSpaceDE w:val="0"/>
              <w:autoSpaceDN w:val="0"/>
              <w:adjustRightInd w:val="0"/>
              <w:jc w:val="center"/>
            </w:pPr>
            <w:r>
              <w:t>ДЮСШ-2 Бавлы</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ДЕВУШКИ</w:t>
      </w:r>
    </w:p>
    <w:tbl>
      <w:tblPr>
        <w:tblStyle w:val="af6"/>
        <w:tblW w:w="9835" w:type="dxa"/>
        <w:jc w:val="center"/>
        <w:tblLook w:val="04A0" w:firstRow="1" w:lastRow="0" w:firstColumn="1" w:lastColumn="0" w:noHBand="0" w:noVBand="1"/>
      </w:tblPr>
      <w:tblGrid>
        <w:gridCol w:w="1614"/>
        <w:gridCol w:w="850"/>
        <w:gridCol w:w="1418"/>
        <w:gridCol w:w="1984"/>
        <w:gridCol w:w="1843"/>
        <w:gridCol w:w="2126"/>
      </w:tblGrid>
      <w:tr w:rsidR="00E24581" w:rsidRPr="008A2C44" w:rsidTr="00F43B74">
        <w:trPr>
          <w:jc w:val="center"/>
        </w:trPr>
        <w:tc>
          <w:tcPr>
            <w:tcW w:w="1614"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0" w:type="dxa"/>
          </w:tcPr>
          <w:p w:rsidR="00E24581" w:rsidRPr="008A2C44" w:rsidRDefault="00E24581" w:rsidP="00887CBF">
            <w:pPr>
              <w:widowControl w:val="0"/>
              <w:overflowPunct w:val="0"/>
              <w:autoSpaceDE w:val="0"/>
              <w:autoSpaceDN w:val="0"/>
              <w:adjustRightInd w:val="0"/>
              <w:ind w:right="21"/>
              <w:jc w:val="center"/>
              <w:rPr>
                <w:b/>
              </w:rPr>
            </w:pPr>
            <w:r w:rsidRPr="008A2C44">
              <w:rPr>
                <w:b/>
              </w:rPr>
              <w:t>Зона</w:t>
            </w:r>
          </w:p>
        </w:tc>
        <w:tc>
          <w:tcPr>
            <w:tcW w:w="1418" w:type="dxa"/>
          </w:tcPr>
          <w:p w:rsidR="00E24581" w:rsidRPr="008A2C44" w:rsidRDefault="00E24581" w:rsidP="00887CBF">
            <w:pPr>
              <w:widowControl w:val="0"/>
              <w:overflowPunct w:val="0"/>
              <w:autoSpaceDE w:val="0"/>
              <w:autoSpaceDN w:val="0"/>
              <w:adjustRightInd w:val="0"/>
              <w:jc w:val="center"/>
              <w:rPr>
                <w:b/>
              </w:rPr>
            </w:pPr>
            <w:r w:rsidRPr="008A2C44">
              <w:rPr>
                <w:b/>
              </w:rPr>
              <w:t>п/финал</w:t>
            </w:r>
          </w:p>
        </w:tc>
        <w:tc>
          <w:tcPr>
            <w:tcW w:w="1984"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1843"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2126"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8A2C44" w:rsidTr="00F43B74">
        <w:trPr>
          <w:jc w:val="center"/>
        </w:trPr>
        <w:tc>
          <w:tcPr>
            <w:tcW w:w="1614" w:type="dxa"/>
          </w:tcPr>
          <w:p w:rsidR="00E24581" w:rsidRPr="008A2C44" w:rsidRDefault="00E24581" w:rsidP="00887CBF">
            <w:pPr>
              <w:widowControl w:val="0"/>
              <w:overflowPunct w:val="0"/>
              <w:autoSpaceDE w:val="0"/>
              <w:autoSpaceDN w:val="0"/>
              <w:adjustRightInd w:val="0"/>
              <w:jc w:val="center"/>
            </w:pPr>
            <w:r w:rsidRPr="008A2C44">
              <w:t>1995</w:t>
            </w:r>
            <w:r>
              <w:t>-96</w:t>
            </w:r>
          </w:p>
        </w:tc>
        <w:tc>
          <w:tcPr>
            <w:tcW w:w="850" w:type="dxa"/>
          </w:tcPr>
          <w:p w:rsidR="00E24581" w:rsidRPr="008A2C44" w:rsidRDefault="00E24581" w:rsidP="00887CBF">
            <w:pPr>
              <w:widowControl w:val="0"/>
              <w:overflowPunct w:val="0"/>
              <w:autoSpaceDE w:val="0"/>
              <w:autoSpaceDN w:val="0"/>
              <w:adjustRightInd w:val="0"/>
              <w:jc w:val="center"/>
            </w:pPr>
            <w:r>
              <w:t>---</w:t>
            </w:r>
          </w:p>
        </w:tc>
        <w:tc>
          <w:tcPr>
            <w:tcW w:w="1418" w:type="dxa"/>
          </w:tcPr>
          <w:p w:rsidR="00E24581" w:rsidRPr="008A2C44" w:rsidRDefault="00E24581" w:rsidP="00887CBF">
            <w:pPr>
              <w:widowControl w:val="0"/>
              <w:overflowPunct w:val="0"/>
              <w:autoSpaceDE w:val="0"/>
              <w:autoSpaceDN w:val="0"/>
              <w:adjustRightInd w:val="0"/>
              <w:jc w:val="center"/>
              <w:rPr>
                <w:b/>
                <w:color w:val="FF0000"/>
              </w:rPr>
            </w:pPr>
            <w:r>
              <w:rPr>
                <w:b/>
                <w:color w:val="FF0000"/>
              </w:rPr>
              <w:t>?</w:t>
            </w:r>
          </w:p>
        </w:tc>
        <w:tc>
          <w:tcPr>
            <w:tcW w:w="1984" w:type="dxa"/>
          </w:tcPr>
          <w:p w:rsidR="00E24581" w:rsidRPr="008A2C44" w:rsidRDefault="00E24581" w:rsidP="00887CBF">
            <w:pPr>
              <w:widowControl w:val="0"/>
              <w:overflowPunct w:val="0"/>
              <w:autoSpaceDE w:val="0"/>
              <w:autoSpaceDN w:val="0"/>
              <w:adjustRightInd w:val="0"/>
              <w:ind w:right="-54"/>
              <w:jc w:val="center"/>
            </w:pPr>
            <w:r>
              <w:t>7 (15)</w:t>
            </w:r>
          </w:p>
        </w:tc>
        <w:tc>
          <w:tcPr>
            <w:tcW w:w="1843" w:type="dxa"/>
          </w:tcPr>
          <w:p w:rsidR="00E24581" w:rsidRPr="008A2C44" w:rsidRDefault="00E24581" w:rsidP="00887CBF">
            <w:pPr>
              <w:widowControl w:val="0"/>
              <w:overflowPunct w:val="0"/>
              <w:autoSpaceDE w:val="0"/>
              <w:autoSpaceDN w:val="0"/>
              <w:adjustRightInd w:val="0"/>
              <w:ind w:right="-29"/>
              <w:jc w:val="center"/>
            </w:pPr>
            <w:r>
              <w:t>Садыков Ф.А.</w:t>
            </w:r>
          </w:p>
        </w:tc>
        <w:tc>
          <w:tcPr>
            <w:tcW w:w="2126"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8A2C44" w:rsidTr="00F43B74">
        <w:trPr>
          <w:jc w:val="center"/>
        </w:trPr>
        <w:tc>
          <w:tcPr>
            <w:tcW w:w="1614" w:type="dxa"/>
          </w:tcPr>
          <w:p w:rsidR="00E24581" w:rsidRPr="008A2C44" w:rsidRDefault="00E24581" w:rsidP="00887CBF">
            <w:pPr>
              <w:widowControl w:val="0"/>
              <w:overflowPunct w:val="0"/>
              <w:autoSpaceDE w:val="0"/>
              <w:autoSpaceDN w:val="0"/>
              <w:adjustRightInd w:val="0"/>
              <w:jc w:val="center"/>
            </w:pPr>
            <w:r w:rsidRPr="008A2C44">
              <w:t>199</w:t>
            </w:r>
            <w:r>
              <w:t>7-98</w:t>
            </w:r>
          </w:p>
        </w:tc>
        <w:tc>
          <w:tcPr>
            <w:tcW w:w="850" w:type="dxa"/>
          </w:tcPr>
          <w:p w:rsidR="00E24581" w:rsidRPr="008A2C44" w:rsidRDefault="00E24581" w:rsidP="00887CBF">
            <w:pPr>
              <w:widowControl w:val="0"/>
              <w:overflowPunct w:val="0"/>
              <w:autoSpaceDE w:val="0"/>
              <w:autoSpaceDN w:val="0"/>
              <w:adjustRightInd w:val="0"/>
              <w:jc w:val="center"/>
            </w:pPr>
            <w:r>
              <w:t>?</w:t>
            </w:r>
          </w:p>
        </w:tc>
        <w:tc>
          <w:tcPr>
            <w:tcW w:w="1418" w:type="dxa"/>
          </w:tcPr>
          <w:p w:rsidR="00E24581" w:rsidRPr="008A2C44" w:rsidRDefault="00E24581" w:rsidP="00887CBF">
            <w:pPr>
              <w:widowControl w:val="0"/>
              <w:overflowPunct w:val="0"/>
              <w:autoSpaceDE w:val="0"/>
              <w:autoSpaceDN w:val="0"/>
              <w:adjustRightInd w:val="0"/>
              <w:jc w:val="center"/>
            </w:pPr>
            <w:r>
              <w:t>?</w:t>
            </w:r>
          </w:p>
        </w:tc>
        <w:tc>
          <w:tcPr>
            <w:tcW w:w="1984" w:type="dxa"/>
          </w:tcPr>
          <w:p w:rsidR="00E24581" w:rsidRPr="008A2C44" w:rsidRDefault="00E24581" w:rsidP="00887CBF">
            <w:pPr>
              <w:widowControl w:val="0"/>
              <w:overflowPunct w:val="0"/>
              <w:autoSpaceDE w:val="0"/>
              <w:autoSpaceDN w:val="0"/>
              <w:adjustRightInd w:val="0"/>
              <w:ind w:right="-54"/>
              <w:jc w:val="center"/>
            </w:pPr>
            <w:r>
              <w:t>?</w:t>
            </w:r>
          </w:p>
        </w:tc>
        <w:tc>
          <w:tcPr>
            <w:tcW w:w="1843" w:type="dxa"/>
          </w:tcPr>
          <w:p w:rsidR="00E24581" w:rsidRPr="008A2C44" w:rsidRDefault="00E24581" w:rsidP="00887CBF">
            <w:pPr>
              <w:widowControl w:val="0"/>
              <w:overflowPunct w:val="0"/>
              <w:autoSpaceDE w:val="0"/>
              <w:autoSpaceDN w:val="0"/>
              <w:adjustRightInd w:val="0"/>
              <w:ind w:right="-29"/>
              <w:jc w:val="center"/>
            </w:pPr>
            <w:r>
              <w:t>Люлин А.Н.</w:t>
            </w:r>
          </w:p>
        </w:tc>
        <w:tc>
          <w:tcPr>
            <w:tcW w:w="2126"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8A2C44" w:rsidTr="00F43B74">
        <w:trPr>
          <w:jc w:val="center"/>
        </w:trPr>
        <w:tc>
          <w:tcPr>
            <w:tcW w:w="1614" w:type="dxa"/>
          </w:tcPr>
          <w:p w:rsidR="00E24581" w:rsidRPr="008A2C44" w:rsidRDefault="00E24581" w:rsidP="00887CBF">
            <w:pPr>
              <w:widowControl w:val="0"/>
              <w:overflowPunct w:val="0"/>
              <w:autoSpaceDE w:val="0"/>
              <w:autoSpaceDN w:val="0"/>
              <w:adjustRightInd w:val="0"/>
              <w:jc w:val="center"/>
            </w:pPr>
            <w:r w:rsidRPr="008A2C44">
              <w:t>199</w:t>
            </w:r>
            <w:r>
              <w:t>9-2000</w:t>
            </w:r>
          </w:p>
        </w:tc>
        <w:tc>
          <w:tcPr>
            <w:tcW w:w="850" w:type="dxa"/>
          </w:tcPr>
          <w:p w:rsidR="00E24581" w:rsidRPr="00A555DA" w:rsidRDefault="00E24581" w:rsidP="00887CBF">
            <w:pPr>
              <w:widowControl w:val="0"/>
              <w:overflowPunct w:val="0"/>
              <w:autoSpaceDE w:val="0"/>
              <w:autoSpaceDN w:val="0"/>
              <w:adjustRightInd w:val="0"/>
              <w:jc w:val="center"/>
              <w:rPr>
                <w:b/>
                <w:color w:val="FF0000"/>
              </w:rPr>
            </w:pPr>
            <w:r w:rsidRPr="00A555DA">
              <w:rPr>
                <w:b/>
                <w:color w:val="FF0000"/>
              </w:rPr>
              <w:t>3</w:t>
            </w:r>
          </w:p>
        </w:tc>
        <w:tc>
          <w:tcPr>
            <w:tcW w:w="1418" w:type="dxa"/>
          </w:tcPr>
          <w:p w:rsidR="00E24581" w:rsidRPr="00A555DA" w:rsidRDefault="00E24581" w:rsidP="00887CBF">
            <w:pPr>
              <w:widowControl w:val="0"/>
              <w:overflowPunct w:val="0"/>
              <w:autoSpaceDE w:val="0"/>
              <w:autoSpaceDN w:val="0"/>
              <w:adjustRightInd w:val="0"/>
              <w:jc w:val="center"/>
            </w:pPr>
            <w:r w:rsidRPr="00A555DA">
              <w:t>5 (8)</w:t>
            </w:r>
          </w:p>
        </w:tc>
        <w:tc>
          <w:tcPr>
            <w:tcW w:w="1984" w:type="dxa"/>
          </w:tcPr>
          <w:p w:rsidR="00E24581" w:rsidRPr="008A2C44" w:rsidRDefault="00E24581" w:rsidP="00887CBF">
            <w:pPr>
              <w:widowControl w:val="0"/>
              <w:overflowPunct w:val="0"/>
              <w:autoSpaceDE w:val="0"/>
              <w:autoSpaceDN w:val="0"/>
              <w:adjustRightInd w:val="0"/>
              <w:ind w:right="-54"/>
              <w:jc w:val="center"/>
            </w:pPr>
            <w:r>
              <w:t>-</w:t>
            </w:r>
          </w:p>
        </w:tc>
        <w:tc>
          <w:tcPr>
            <w:tcW w:w="1843" w:type="dxa"/>
          </w:tcPr>
          <w:p w:rsidR="00E24581" w:rsidRPr="008A2C44" w:rsidRDefault="00E24581" w:rsidP="00887CBF">
            <w:pPr>
              <w:widowControl w:val="0"/>
              <w:overflowPunct w:val="0"/>
              <w:autoSpaceDE w:val="0"/>
              <w:autoSpaceDN w:val="0"/>
              <w:adjustRightInd w:val="0"/>
              <w:ind w:right="-29"/>
              <w:jc w:val="center"/>
            </w:pPr>
            <w:r>
              <w:t>Алиев М.Ё.</w:t>
            </w:r>
          </w:p>
        </w:tc>
        <w:tc>
          <w:tcPr>
            <w:tcW w:w="2126"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Сезон 2012-2013</w:t>
      </w: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ЮНОШИ</w:t>
      </w:r>
    </w:p>
    <w:tbl>
      <w:tblPr>
        <w:tblStyle w:val="af6"/>
        <w:tblW w:w="9524" w:type="dxa"/>
        <w:jc w:val="center"/>
        <w:tblLayout w:type="fixed"/>
        <w:tblLook w:val="04A0" w:firstRow="1" w:lastRow="0" w:firstColumn="1" w:lastColumn="0" w:noHBand="0" w:noVBand="1"/>
      </w:tblPr>
      <w:tblGrid>
        <w:gridCol w:w="1471"/>
        <w:gridCol w:w="850"/>
        <w:gridCol w:w="2017"/>
        <w:gridCol w:w="1276"/>
        <w:gridCol w:w="1842"/>
        <w:gridCol w:w="2068"/>
      </w:tblGrid>
      <w:tr w:rsidR="00E24581" w:rsidRPr="008A2C44" w:rsidTr="00F43B74">
        <w:trPr>
          <w:jc w:val="center"/>
        </w:trPr>
        <w:tc>
          <w:tcPr>
            <w:tcW w:w="1471"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0"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2017" w:type="dxa"/>
          </w:tcPr>
          <w:p w:rsidR="00E24581" w:rsidRPr="008A2C44" w:rsidRDefault="00E24581" w:rsidP="00887CBF">
            <w:pPr>
              <w:widowControl w:val="0"/>
              <w:overflowPunct w:val="0"/>
              <w:autoSpaceDE w:val="0"/>
              <w:autoSpaceDN w:val="0"/>
              <w:adjustRightInd w:val="0"/>
              <w:jc w:val="center"/>
              <w:rPr>
                <w:b/>
              </w:rPr>
            </w:pPr>
            <w:r w:rsidRPr="008A2C44">
              <w:rPr>
                <w:b/>
              </w:rPr>
              <w:t>п/финал</w:t>
            </w:r>
          </w:p>
        </w:tc>
        <w:tc>
          <w:tcPr>
            <w:tcW w:w="1276"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1842"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2068"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CD1C7E" w:rsidTr="00F43B74">
        <w:trPr>
          <w:jc w:val="center"/>
        </w:trPr>
        <w:tc>
          <w:tcPr>
            <w:tcW w:w="1471" w:type="dxa"/>
          </w:tcPr>
          <w:p w:rsidR="00E24581" w:rsidRPr="00CD1C7E" w:rsidRDefault="00E24581" w:rsidP="00887CBF">
            <w:pPr>
              <w:widowControl w:val="0"/>
              <w:overflowPunct w:val="0"/>
              <w:autoSpaceDE w:val="0"/>
              <w:autoSpaceDN w:val="0"/>
              <w:adjustRightInd w:val="0"/>
              <w:jc w:val="center"/>
            </w:pPr>
            <w:r>
              <w:t>1995-96</w:t>
            </w:r>
          </w:p>
        </w:tc>
        <w:tc>
          <w:tcPr>
            <w:tcW w:w="850" w:type="dxa"/>
          </w:tcPr>
          <w:p w:rsidR="00E24581" w:rsidRPr="00CD1C7E" w:rsidRDefault="00E24581" w:rsidP="00887CBF">
            <w:pPr>
              <w:widowControl w:val="0"/>
              <w:overflowPunct w:val="0"/>
              <w:autoSpaceDE w:val="0"/>
              <w:autoSpaceDN w:val="0"/>
              <w:adjustRightInd w:val="0"/>
              <w:jc w:val="center"/>
            </w:pPr>
          </w:p>
        </w:tc>
        <w:tc>
          <w:tcPr>
            <w:tcW w:w="2017" w:type="dxa"/>
          </w:tcPr>
          <w:p w:rsidR="00E24581" w:rsidRPr="00CD1C7E" w:rsidRDefault="00E24581" w:rsidP="00887CBF">
            <w:pPr>
              <w:widowControl w:val="0"/>
              <w:overflowPunct w:val="0"/>
              <w:autoSpaceDE w:val="0"/>
              <w:autoSpaceDN w:val="0"/>
              <w:adjustRightInd w:val="0"/>
              <w:jc w:val="center"/>
            </w:pPr>
          </w:p>
        </w:tc>
        <w:tc>
          <w:tcPr>
            <w:tcW w:w="1276" w:type="dxa"/>
          </w:tcPr>
          <w:p w:rsidR="00E24581" w:rsidRPr="00FD7BF4" w:rsidRDefault="00E24581" w:rsidP="00887CBF">
            <w:pPr>
              <w:widowControl w:val="0"/>
              <w:overflowPunct w:val="0"/>
              <w:autoSpaceDE w:val="0"/>
              <w:autoSpaceDN w:val="0"/>
              <w:adjustRightInd w:val="0"/>
              <w:ind w:right="-284"/>
              <w:jc w:val="center"/>
              <w:rPr>
                <w:color w:val="FF0000"/>
              </w:rPr>
            </w:pPr>
            <w:r w:rsidRPr="00FD7BF4">
              <w:rPr>
                <w:color w:val="FF0000"/>
              </w:rPr>
              <w:t xml:space="preserve">1 </w:t>
            </w:r>
          </w:p>
        </w:tc>
        <w:tc>
          <w:tcPr>
            <w:tcW w:w="1842" w:type="dxa"/>
          </w:tcPr>
          <w:p w:rsidR="00E24581" w:rsidRPr="008A2C44" w:rsidRDefault="00E24581" w:rsidP="00887CBF">
            <w:pPr>
              <w:widowControl w:val="0"/>
              <w:overflowPunct w:val="0"/>
              <w:autoSpaceDE w:val="0"/>
              <w:autoSpaceDN w:val="0"/>
              <w:adjustRightInd w:val="0"/>
              <w:ind w:right="-29"/>
              <w:jc w:val="center"/>
            </w:pPr>
            <w:r>
              <w:t>Садыков Ф.А.</w:t>
            </w:r>
          </w:p>
        </w:tc>
        <w:tc>
          <w:tcPr>
            <w:tcW w:w="2068" w:type="dxa"/>
          </w:tcPr>
          <w:p w:rsidR="00E24581" w:rsidRPr="00BF6C74" w:rsidRDefault="00E24581" w:rsidP="00887CBF">
            <w:pPr>
              <w:widowControl w:val="0"/>
              <w:overflowPunct w:val="0"/>
              <w:autoSpaceDE w:val="0"/>
              <w:autoSpaceDN w:val="0"/>
              <w:adjustRightInd w:val="0"/>
              <w:jc w:val="center"/>
            </w:pPr>
            <w:r w:rsidRPr="00BF6C74">
              <w:t>ДЮСШ «Юность» Казань</w:t>
            </w:r>
          </w:p>
        </w:tc>
      </w:tr>
      <w:tr w:rsidR="00E24581" w:rsidRPr="008A2C44" w:rsidTr="00F43B74">
        <w:trPr>
          <w:jc w:val="center"/>
        </w:trPr>
        <w:tc>
          <w:tcPr>
            <w:tcW w:w="1471" w:type="dxa"/>
          </w:tcPr>
          <w:p w:rsidR="00E24581" w:rsidRPr="008A2C44" w:rsidRDefault="00E24581" w:rsidP="00887CBF">
            <w:pPr>
              <w:widowControl w:val="0"/>
              <w:overflowPunct w:val="0"/>
              <w:autoSpaceDE w:val="0"/>
              <w:autoSpaceDN w:val="0"/>
              <w:adjustRightInd w:val="0"/>
              <w:jc w:val="center"/>
            </w:pPr>
            <w:r w:rsidRPr="008A2C44">
              <w:t>1996</w:t>
            </w:r>
            <w:r>
              <w:t>-97</w:t>
            </w:r>
          </w:p>
        </w:tc>
        <w:tc>
          <w:tcPr>
            <w:tcW w:w="850" w:type="dxa"/>
          </w:tcPr>
          <w:p w:rsidR="00E24581" w:rsidRPr="008A2C44" w:rsidRDefault="00E24581" w:rsidP="00887CBF">
            <w:pPr>
              <w:widowControl w:val="0"/>
              <w:overflowPunct w:val="0"/>
              <w:autoSpaceDE w:val="0"/>
              <w:autoSpaceDN w:val="0"/>
              <w:adjustRightInd w:val="0"/>
              <w:jc w:val="center"/>
              <w:rPr>
                <w:b/>
              </w:rPr>
            </w:pPr>
          </w:p>
        </w:tc>
        <w:tc>
          <w:tcPr>
            <w:tcW w:w="2017" w:type="dxa"/>
          </w:tcPr>
          <w:p w:rsidR="00E24581" w:rsidRPr="008A2C44" w:rsidRDefault="00E24581" w:rsidP="00887CBF">
            <w:pPr>
              <w:widowControl w:val="0"/>
              <w:overflowPunct w:val="0"/>
              <w:autoSpaceDE w:val="0"/>
              <w:autoSpaceDN w:val="0"/>
              <w:adjustRightInd w:val="0"/>
              <w:jc w:val="center"/>
              <w:rPr>
                <w:b/>
                <w:color w:val="FF0000"/>
              </w:rPr>
            </w:pPr>
          </w:p>
        </w:tc>
        <w:tc>
          <w:tcPr>
            <w:tcW w:w="1276" w:type="dxa"/>
          </w:tcPr>
          <w:p w:rsidR="00E24581" w:rsidRPr="008A2C44" w:rsidRDefault="00E24581" w:rsidP="00887CBF">
            <w:pPr>
              <w:widowControl w:val="0"/>
              <w:overflowPunct w:val="0"/>
              <w:autoSpaceDE w:val="0"/>
              <w:autoSpaceDN w:val="0"/>
              <w:adjustRightInd w:val="0"/>
              <w:ind w:right="-54"/>
              <w:jc w:val="center"/>
            </w:pPr>
          </w:p>
        </w:tc>
        <w:tc>
          <w:tcPr>
            <w:tcW w:w="1842" w:type="dxa"/>
          </w:tcPr>
          <w:p w:rsidR="00E24581" w:rsidRPr="008A2C44" w:rsidRDefault="00E24581" w:rsidP="00887CBF">
            <w:pPr>
              <w:widowControl w:val="0"/>
              <w:overflowPunct w:val="0"/>
              <w:autoSpaceDE w:val="0"/>
              <w:autoSpaceDN w:val="0"/>
              <w:adjustRightInd w:val="0"/>
              <w:ind w:right="-29"/>
              <w:jc w:val="center"/>
            </w:pPr>
          </w:p>
        </w:tc>
        <w:tc>
          <w:tcPr>
            <w:tcW w:w="2068" w:type="dxa"/>
          </w:tcPr>
          <w:p w:rsidR="00E24581" w:rsidRPr="008A2C44" w:rsidRDefault="00E24581" w:rsidP="00887CBF">
            <w:pPr>
              <w:widowControl w:val="0"/>
              <w:overflowPunct w:val="0"/>
              <w:autoSpaceDE w:val="0"/>
              <w:autoSpaceDN w:val="0"/>
              <w:adjustRightInd w:val="0"/>
              <w:jc w:val="center"/>
            </w:pPr>
          </w:p>
        </w:tc>
      </w:tr>
      <w:tr w:rsidR="00E24581" w:rsidRPr="008A2C44" w:rsidTr="00F43B74">
        <w:trPr>
          <w:jc w:val="center"/>
        </w:trPr>
        <w:tc>
          <w:tcPr>
            <w:tcW w:w="1471" w:type="dxa"/>
          </w:tcPr>
          <w:p w:rsidR="00E24581" w:rsidRPr="008A2C44" w:rsidRDefault="00E24581" w:rsidP="00887CBF">
            <w:pPr>
              <w:widowControl w:val="0"/>
              <w:overflowPunct w:val="0"/>
              <w:autoSpaceDE w:val="0"/>
              <w:autoSpaceDN w:val="0"/>
              <w:adjustRightInd w:val="0"/>
              <w:jc w:val="center"/>
            </w:pPr>
            <w:r w:rsidRPr="008A2C44">
              <w:t>199</w:t>
            </w:r>
            <w:r>
              <w:t>8-99</w:t>
            </w:r>
          </w:p>
        </w:tc>
        <w:tc>
          <w:tcPr>
            <w:tcW w:w="850" w:type="dxa"/>
          </w:tcPr>
          <w:p w:rsidR="00E24581" w:rsidRPr="008A2C44" w:rsidRDefault="00E24581" w:rsidP="00887CBF">
            <w:pPr>
              <w:widowControl w:val="0"/>
              <w:overflowPunct w:val="0"/>
              <w:autoSpaceDE w:val="0"/>
              <w:autoSpaceDN w:val="0"/>
              <w:adjustRightInd w:val="0"/>
              <w:jc w:val="center"/>
            </w:pPr>
            <w:r>
              <w:t>?</w:t>
            </w:r>
          </w:p>
        </w:tc>
        <w:tc>
          <w:tcPr>
            <w:tcW w:w="2017" w:type="dxa"/>
          </w:tcPr>
          <w:p w:rsidR="00E24581" w:rsidRPr="008A2C44" w:rsidRDefault="00E24581" w:rsidP="00887CBF">
            <w:pPr>
              <w:widowControl w:val="0"/>
              <w:overflowPunct w:val="0"/>
              <w:autoSpaceDE w:val="0"/>
              <w:autoSpaceDN w:val="0"/>
              <w:adjustRightInd w:val="0"/>
              <w:jc w:val="center"/>
            </w:pPr>
            <w:r>
              <w:t>7(7)</w:t>
            </w:r>
          </w:p>
        </w:tc>
        <w:tc>
          <w:tcPr>
            <w:tcW w:w="1276" w:type="dxa"/>
          </w:tcPr>
          <w:p w:rsidR="00E24581" w:rsidRPr="008A2C44" w:rsidRDefault="00E24581" w:rsidP="00887CBF">
            <w:pPr>
              <w:widowControl w:val="0"/>
              <w:overflowPunct w:val="0"/>
              <w:autoSpaceDE w:val="0"/>
              <w:autoSpaceDN w:val="0"/>
              <w:adjustRightInd w:val="0"/>
              <w:ind w:right="-54"/>
              <w:jc w:val="center"/>
            </w:pPr>
            <w:r>
              <w:t>-</w:t>
            </w:r>
          </w:p>
        </w:tc>
        <w:tc>
          <w:tcPr>
            <w:tcW w:w="1842" w:type="dxa"/>
          </w:tcPr>
          <w:p w:rsidR="00E24581" w:rsidRPr="008A2C44" w:rsidRDefault="00E24581" w:rsidP="00887CBF">
            <w:pPr>
              <w:widowControl w:val="0"/>
              <w:overflowPunct w:val="0"/>
              <w:autoSpaceDE w:val="0"/>
              <w:autoSpaceDN w:val="0"/>
              <w:adjustRightInd w:val="0"/>
              <w:ind w:right="-29"/>
              <w:jc w:val="center"/>
            </w:pPr>
            <w:r>
              <w:t>Сабитов Д.Н.</w:t>
            </w:r>
          </w:p>
        </w:tc>
        <w:tc>
          <w:tcPr>
            <w:tcW w:w="2068" w:type="dxa"/>
          </w:tcPr>
          <w:p w:rsidR="00E24581" w:rsidRPr="00BF6C74" w:rsidRDefault="00E24581" w:rsidP="00887CBF">
            <w:pPr>
              <w:widowControl w:val="0"/>
              <w:overflowPunct w:val="0"/>
              <w:autoSpaceDE w:val="0"/>
              <w:autoSpaceDN w:val="0"/>
              <w:adjustRightInd w:val="0"/>
              <w:jc w:val="center"/>
            </w:pPr>
            <w:r w:rsidRPr="00BF6C74">
              <w:t>ДЮСШ «Юность» Казань</w:t>
            </w:r>
          </w:p>
        </w:tc>
      </w:tr>
      <w:tr w:rsidR="00E24581" w:rsidRPr="008A2C44" w:rsidTr="00F43B74">
        <w:trPr>
          <w:jc w:val="center"/>
        </w:trPr>
        <w:tc>
          <w:tcPr>
            <w:tcW w:w="1471" w:type="dxa"/>
          </w:tcPr>
          <w:p w:rsidR="00E24581" w:rsidRPr="008A2C44" w:rsidRDefault="00E24581" w:rsidP="00887CBF">
            <w:pPr>
              <w:widowControl w:val="0"/>
              <w:overflowPunct w:val="0"/>
              <w:autoSpaceDE w:val="0"/>
              <w:autoSpaceDN w:val="0"/>
              <w:adjustRightInd w:val="0"/>
              <w:jc w:val="center"/>
            </w:pPr>
            <w:r>
              <w:t>2000-01</w:t>
            </w:r>
          </w:p>
        </w:tc>
        <w:tc>
          <w:tcPr>
            <w:tcW w:w="850" w:type="dxa"/>
          </w:tcPr>
          <w:p w:rsidR="00E24581" w:rsidRPr="008A2C44" w:rsidRDefault="00E24581" w:rsidP="00887CBF">
            <w:pPr>
              <w:widowControl w:val="0"/>
              <w:overflowPunct w:val="0"/>
              <w:autoSpaceDE w:val="0"/>
              <w:autoSpaceDN w:val="0"/>
              <w:adjustRightInd w:val="0"/>
              <w:jc w:val="center"/>
            </w:pPr>
            <w:r>
              <w:t>?</w:t>
            </w:r>
          </w:p>
        </w:tc>
        <w:tc>
          <w:tcPr>
            <w:tcW w:w="2017" w:type="dxa"/>
          </w:tcPr>
          <w:p w:rsidR="00E24581" w:rsidRPr="008A2C44" w:rsidRDefault="00E24581" w:rsidP="00887CBF">
            <w:pPr>
              <w:widowControl w:val="0"/>
              <w:overflowPunct w:val="0"/>
              <w:autoSpaceDE w:val="0"/>
              <w:autoSpaceDN w:val="0"/>
              <w:adjustRightInd w:val="0"/>
              <w:jc w:val="center"/>
            </w:pPr>
            <w:r>
              <w:t>4(8)</w:t>
            </w:r>
          </w:p>
        </w:tc>
        <w:tc>
          <w:tcPr>
            <w:tcW w:w="1276" w:type="dxa"/>
          </w:tcPr>
          <w:p w:rsidR="00E24581" w:rsidRPr="008A2C44" w:rsidRDefault="00E24581" w:rsidP="00887CBF">
            <w:pPr>
              <w:widowControl w:val="0"/>
              <w:overflowPunct w:val="0"/>
              <w:autoSpaceDE w:val="0"/>
              <w:autoSpaceDN w:val="0"/>
              <w:adjustRightInd w:val="0"/>
              <w:ind w:right="-54"/>
              <w:jc w:val="center"/>
            </w:pPr>
            <w:r>
              <w:t>10 (16)</w:t>
            </w:r>
          </w:p>
        </w:tc>
        <w:tc>
          <w:tcPr>
            <w:tcW w:w="1842" w:type="dxa"/>
          </w:tcPr>
          <w:p w:rsidR="00E24581" w:rsidRPr="003A64C2" w:rsidRDefault="00E24581" w:rsidP="00887CBF">
            <w:pPr>
              <w:widowControl w:val="0"/>
              <w:overflowPunct w:val="0"/>
              <w:autoSpaceDE w:val="0"/>
              <w:autoSpaceDN w:val="0"/>
              <w:adjustRightInd w:val="0"/>
              <w:ind w:right="-29"/>
              <w:jc w:val="center"/>
            </w:pPr>
            <w:r>
              <w:t>Пахомов П.Н.</w:t>
            </w:r>
          </w:p>
        </w:tc>
        <w:tc>
          <w:tcPr>
            <w:tcW w:w="2068" w:type="dxa"/>
          </w:tcPr>
          <w:p w:rsidR="00E24581" w:rsidRPr="003A64C2" w:rsidRDefault="00E24581" w:rsidP="00887CBF">
            <w:pPr>
              <w:widowControl w:val="0"/>
              <w:overflowPunct w:val="0"/>
              <w:autoSpaceDE w:val="0"/>
              <w:autoSpaceDN w:val="0"/>
              <w:adjustRightInd w:val="0"/>
              <w:jc w:val="center"/>
            </w:pPr>
            <w:r>
              <w:t>ФВ Альметьевск</w:t>
            </w:r>
          </w:p>
        </w:tc>
      </w:tr>
      <w:tr w:rsidR="00E24581" w:rsidRPr="008A2C44" w:rsidTr="00F43B74">
        <w:trPr>
          <w:jc w:val="center"/>
        </w:trPr>
        <w:tc>
          <w:tcPr>
            <w:tcW w:w="1471" w:type="dxa"/>
          </w:tcPr>
          <w:p w:rsidR="00E24581" w:rsidRPr="00BF6C74" w:rsidRDefault="00E24581" w:rsidP="00887CBF">
            <w:pPr>
              <w:widowControl w:val="0"/>
              <w:overflowPunct w:val="0"/>
              <w:autoSpaceDE w:val="0"/>
              <w:autoSpaceDN w:val="0"/>
              <w:adjustRightInd w:val="0"/>
              <w:jc w:val="center"/>
            </w:pPr>
            <w:r w:rsidRPr="00BF6C74">
              <w:t>1997-98</w:t>
            </w:r>
          </w:p>
        </w:tc>
        <w:tc>
          <w:tcPr>
            <w:tcW w:w="850" w:type="dxa"/>
          </w:tcPr>
          <w:p w:rsidR="00E24581" w:rsidRPr="002C2D00" w:rsidRDefault="00E24581" w:rsidP="00887CBF">
            <w:pPr>
              <w:widowControl w:val="0"/>
              <w:overflowPunct w:val="0"/>
              <w:autoSpaceDE w:val="0"/>
              <w:autoSpaceDN w:val="0"/>
              <w:adjustRightInd w:val="0"/>
              <w:jc w:val="center"/>
              <w:rPr>
                <w:color w:val="FF0000"/>
              </w:rPr>
            </w:pPr>
          </w:p>
        </w:tc>
        <w:tc>
          <w:tcPr>
            <w:tcW w:w="2017" w:type="dxa"/>
          </w:tcPr>
          <w:p w:rsidR="00E24581" w:rsidRPr="00BF6C74" w:rsidRDefault="00E24581" w:rsidP="00887CBF">
            <w:pPr>
              <w:widowControl w:val="0"/>
              <w:overflowPunct w:val="0"/>
              <w:autoSpaceDE w:val="0"/>
              <w:autoSpaceDN w:val="0"/>
              <w:adjustRightInd w:val="0"/>
              <w:jc w:val="center"/>
            </w:pPr>
            <w:r w:rsidRPr="00BF6C74">
              <w:t xml:space="preserve">ПФО </w:t>
            </w:r>
          </w:p>
          <w:p w:rsidR="00E24581" w:rsidRPr="00BF6C74" w:rsidRDefault="00E24581" w:rsidP="00887CBF">
            <w:pPr>
              <w:widowControl w:val="0"/>
              <w:overflowPunct w:val="0"/>
              <w:autoSpaceDE w:val="0"/>
              <w:autoSpaceDN w:val="0"/>
              <w:adjustRightInd w:val="0"/>
              <w:jc w:val="center"/>
            </w:pPr>
            <w:r w:rsidRPr="00BF6C74">
              <w:rPr>
                <w:lang w:val="en-US"/>
              </w:rPr>
              <w:t>VI</w:t>
            </w:r>
            <w:r w:rsidRPr="00BF6C74">
              <w:t xml:space="preserve"> Спартакиада учащихся России</w:t>
            </w:r>
          </w:p>
          <w:p w:rsidR="00E24581" w:rsidRPr="00BF6C74" w:rsidRDefault="00E24581" w:rsidP="00887CBF">
            <w:pPr>
              <w:widowControl w:val="0"/>
              <w:overflowPunct w:val="0"/>
              <w:autoSpaceDE w:val="0"/>
              <w:autoSpaceDN w:val="0"/>
              <w:adjustRightInd w:val="0"/>
              <w:jc w:val="center"/>
            </w:pPr>
            <w:r w:rsidRPr="00BF6C74">
              <w:t>11 (12)</w:t>
            </w:r>
          </w:p>
        </w:tc>
        <w:tc>
          <w:tcPr>
            <w:tcW w:w="1276" w:type="dxa"/>
          </w:tcPr>
          <w:p w:rsidR="00E24581" w:rsidRPr="00BF6C74" w:rsidRDefault="00E24581" w:rsidP="00887CBF">
            <w:pPr>
              <w:widowControl w:val="0"/>
              <w:overflowPunct w:val="0"/>
              <w:autoSpaceDE w:val="0"/>
              <w:autoSpaceDN w:val="0"/>
              <w:adjustRightInd w:val="0"/>
              <w:ind w:right="-54"/>
              <w:jc w:val="center"/>
            </w:pPr>
            <w:r w:rsidRPr="00BF6C74">
              <w:t>---</w:t>
            </w:r>
          </w:p>
        </w:tc>
        <w:tc>
          <w:tcPr>
            <w:tcW w:w="1842" w:type="dxa"/>
          </w:tcPr>
          <w:p w:rsidR="00E24581" w:rsidRPr="00BF6C74" w:rsidRDefault="00E24581" w:rsidP="00887CBF">
            <w:pPr>
              <w:widowControl w:val="0"/>
              <w:overflowPunct w:val="0"/>
              <w:autoSpaceDE w:val="0"/>
              <w:autoSpaceDN w:val="0"/>
              <w:adjustRightInd w:val="0"/>
              <w:ind w:right="-29"/>
              <w:jc w:val="center"/>
            </w:pPr>
            <w:r w:rsidRPr="00BF6C74">
              <w:t>Сабитов Д.Н.</w:t>
            </w:r>
          </w:p>
        </w:tc>
        <w:tc>
          <w:tcPr>
            <w:tcW w:w="2068" w:type="dxa"/>
          </w:tcPr>
          <w:p w:rsidR="00E24581" w:rsidRPr="00BF6C74" w:rsidRDefault="00E24581" w:rsidP="00887CBF">
            <w:pPr>
              <w:widowControl w:val="0"/>
              <w:overflowPunct w:val="0"/>
              <w:autoSpaceDE w:val="0"/>
              <w:autoSpaceDN w:val="0"/>
              <w:adjustRightInd w:val="0"/>
              <w:jc w:val="center"/>
            </w:pPr>
            <w:r w:rsidRPr="00BF6C74">
              <w:t>ДЮСШ «Юность» Казань</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ДЕВУШКИ</w:t>
      </w:r>
    </w:p>
    <w:tbl>
      <w:tblPr>
        <w:tblStyle w:val="af6"/>
        <w:tblW w:w="9887" w:type="dxa"/>
        <w:jc w:val="center"/>
        <w:tblLayout w:type="fixed"/>
        <w:tblLook w:val="04A0" w:firstRow="1" w:lastRow="0" w:firstColumn="1" w:lastColumn="0" w:noHBand="0" w:noVBand="1"/>
      </w:tblPr>
      <w:tblGrid>
        <w:gridCol w:w="105"/>
        <w:gridCol w:w="1702"/>
        <w:gridCol w:w="745"/>
        <w:gridCol w:w="105"/>
        <w:gridCol w:w="1862"/>
        <w:gridCol w:w="123"/>
        <w:gridCol w:w="1153"/>
        <w:gridCol w:w="123"/>
        <w:gridCol w:w="1719"/>
        <w:gridCol w:w="123"/>
        <w:gridCol w:w="2022"/>
        <w:gridCol w:w="105"/>
      </w:tblGrid>
      <w:tr w:rsidR="00E24581" w:rsidRPr="008A2C44" w:rsidTr="00F43B74">
        <w:trPr>
          <w:gridAfter w:val="1"/>
          <w:wAfter w:w="105" w:type="dxa"/>
          <w:jc w:val="center"/>
        </w:trPr>
        <w:tc>
          <w:tcPr>
            <w:tcW w:w="1807" w:type="dxa"/>
            <w:gridSpan w:val="2"/>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745" w:type="dxa"/>
          </w:tcPr>
          <w:p w:rsidR="00E24581" w:rsidRPr="008A2C44" w:rsidRDefault="00E24581" w:rsidP="00887CBF">
            <w:pPr>
              <w:widowControl w:val="0"/>
              <w:overflowPunct w:val="0"/>
              <w:autoSpaceDE w:val="0"/>
              <w:autoSpaceDN w:val="0"/>
              <w:adjustRightInd w:val="0"/>
              <w:ind w:left="-89" w:right="-232"/>
              <w:jc w:val="center"/>
              <w:rPr>
                <w:b/>
              </w:rPr>
            </w:pPr>
            <w:r w:rsidRPr="008A2C44">
              <w:rPr>
                <w:b/>
              </w:rPr>
              <w:t>Зона</w:t>
            </w:r>
          </w:p>
        </w:tc>
        <w:tc>
          <w:tcPr>
            <w:tcW w:w="1967" w:type="dxa"/>
            <w:gridSpan w:val="2"/>
          </w:tcPr>
          <w:p w:rsidR="00E24581" w:rsidRPr="008A2C44" w:rsidRDefault="00E24581" w:rsidP="00887CBF">
            <w:pPr>
              <w:widowControl w:val="0"/>
              <w:overflowPunct w:val="0"/>
              <w:autoSpaceDE w:val="0"/>
              <w:autoSpaceDN w:val="0"/>
              <w:adjustRightInd w:val="0"/>
              <w:ind w:right="52"/>
              <w:jc w:val="center"/>
              <w:rPr>
                <w:b/>
              </w:rPr>
            </w:pPr>
            <w:r w:rsidRPr="008A2C44">
              <w:rPr>
                <w:b/>
              </w:rPr>
              <w:t>п/финал</w:t>
            </w:r>
          </w:p>
        </w:tc>
        <w:tc>
          <w:tcPr>
            <w:tcW w:w="1276" w:type="dxa"/>
            <w:gridSpan w:val="2"/>
          </w:tcPr>
          <w:p w:rsidR="00E24581" w:rsidRPr="008A2C44" w:rsidRDefault="00E24581" w:rsidP="00887CBF">
            <w:pPr>
              <w:widowControl w:val="0"/>
              <w:overflowPunct w:val="0"/>
              <w:autoSpaceDE w:val="0"/>
              <w:autoSpaceDN w:val="0"/>
              <w:adjustRightInd w:val="0"/>
              <w:jc w:val="center"/>
              <w:rPr>
                <w:b/>
              </w:rPr>
            </w:pPr>
            <w:r w:rsidRPr="008A2C44">
              <w:rPr>
                <w:b/>
              </w:rPr>
              <w:t>Финал</w:t>
            </w:r>
          </w:p>
        </w:tc>
        <w:tc>
          <w:tcPr>
            <w:tcW w:w="1842" w:type="dxa"/>
            <w:gridSpan w:val="2"/>
          </w:tcPr>
          <w:p w:rsidR="00E24581" w:rsidRPr="008A2C44" w:rsidRDefault="00E24581" w:rsidP="00887CBF">
            <w:pPr>
              <w:widowControl w:val="0"/>
              <w:overflowPunct w:val="0"/>
              <w:autoSpaceDE w:val="0"/>
              <w:autoSpaceDN w:val="0"/>
              <w:adjustRightInd w:val="0"/>
              <w:ind w:right="51"/>
              <w:jc w:val="center"/>
              <w:rPr>
                <w:b/>
              </w:rPr>
            </w:pPr>
            <w:r w:rsidRPr="008A2C44">
              <w:rPr>
                <w:b/>
              </w:rPr>
              <w:t>тренер</w:t>
            </w:r>
          </w:p>
        </w:tc>
        <w:tc>
          <w:tcPr>
            <w:tcW w:w="2145" w:type="dxa"/>
            <w:gridSpan w:val="2"/>
          </w:tcPr>
          <w:p w:rsidR="00E24581" w:rsidRPr="008A2C44" w:rsidRDefault="00E24581" w:rsidP="00887CBF">
            <w:pPr>
              <w:widowControl w:val="0"/>
              <w:overflowPunct w:val="0"/>
              <w:autoSpaceDE w:val="0"/>
              <w:autoSpaceDN w:val="0"/>
              <w:adjustRightInd w:val="0"/>
              <w:ind w:right="52"/>
              <w:jc w:val="center"/>
              <w:rPr>
                <w:b/>
              </w:rPr>
            </w:pPr>
            <w:r w:rsidRPr="008A2C44">
              <w:rPr>
                <w:b/>
              </w:rPr>
              <w:t>ДЮСШ</w:t>
            </w:r>
          </w:p>
        </w:tc>
      </w:tr>
      <w:tr w:rsidR="00E24581" w:rsidRPr="008A2C44" w:rsidTr="00F43B74">
        <w:trPr>
          <w:gridAfter w:val="1"/>
          <w:wAfter w:w="105" w:type="dxa"/>
          <w:jc w:val="center"/>
        </w:trPr>
        <w:tc>
          <w:tcPr>
            <w:tcW w:w="1807" w:type="dxa"/>
            <w:gridSpan w:val="2"/>
          </w:tcPr>
          <w:p w:rsidR="00E24581" w:rsidRPr="008A2C44" w:rsidRDefault="00E24581" w:rsidP="00887CBF">
            <w:pPr>
              <w:widowControl w:val="0"/>
              <w:overflowPunct w:val="0"/>
              <w:autoSpaceDE w:val="0"/>
              <w:autoSpaceDN w:val="0"/>
              <w:adjustRightInd w:val="0"/>
              <w:jc w:val="center"/>
            </w:pPr>
            <w:r w:rsidRPr="008A2C44">
              <w:lastRenderedPageBreak/>
              <w:t>1996</w:t>
            </w:r>
            <w:r>
              <w:t>-97</w:t>
            </w:r>
          </w:p>
        </w:tc>
        <w:tc>
          <w:tcPr>
            <w:tcW w:w="745" w:type="dxa"/>
          </w:tcPr>
          <w:p w:rsidR="00E24581" w:rsidRPr="00FD7BF4" w:rsidRDefault="00E24581" w:rsidP="00887CBF">
            <w:pPr>
              <w:widowControl w:val="0"/>
              <w:overflowPunct w:val="0"/>
              <w:autoSpaceDE w:val="0"/>
              <w:autoSpaceDN w:val="0"/>
              <w:adjustRightInd w:val="0"/>
              <w:jc w:val="center"/>
              <w:rPr>
                <w:b/>
              </w:rPr>
            </w:pPr>
            <w:r w:rsidRPr="00FD7BF4">
              <w:rPr>
                <w:b/>
              </w:rPr>
              <w:t>---</w:t>
            </w:r>
          </w:p>
        </w:tc>
        <w:tc>
          <w:tcPr>
            <w:tcW w:w="1967" w:type="dxa"/>
            <w:gridSpan w:val="2"/>
          </w:tcPr>
          <w:p w:rsidR="00E24581" w:rsidRPr="008A2C44" w:rsidRDefault="00E24581" w:rsidP="00887CBF">
            <w:pPr>
              <w:widowControl w:val="0"/>
              <w:overflowPunct w:val="0"/>
              <w:autoSpaceDE w:val="0"/>
              <w:autoSpaceDN w:val="0"/>
              <w:adjustRightInd w:val="0"/>
              <w:jc w:val="center"/>
            </w:pPr>
            <w:r>
              <w:t>?</w:t>
            </w:r>
          </w:p>
        </w:tc>
        <w:tc>
          <w:tcPr>
            <w:tcW w:w="1276" w:type="dxa"/>
            <w:gridSpan w:val="2"/>
          </w:tcPr>
          <w:p w:rsidR="00E24581" w:rsidRPr="008A2C44" w:rsidRDefault="00E24581" w:rsidP="00887CBF">
            <w:pPr>
              <w:widowControl w:val="0"/>
              <w:overflowPunct w:val="0"/>
              <w:autoSpaceDE w:val="0"/>
              <w:autoSpaceDN w:val="0"/>
              <w:adjustRightInd w:val="0"/>
              <w:ind w:right="-54"/>
              <w:jc w:val="center"/>
            </w:pPr>
            <w:r>
              <w:t>12 (16)</w:t>
            </w:r>
          </w:p>
        </w:tc>
        <w:tc>
          <w:tcPr>
            <w:tcW w:w="1842" w:type="dxa"/>
            <w:gridSpan w:val="2"/>
          </w:tcPr>
          <w:p w:rsidR="00E24581" w:rsidRPr="008A2C44" w:rsidRDefault="00E24581" w:rsidP="00887CBF">
            <w:pPr>
              <w:widowControl w:val="0"/>
              <w:overflowPunct w:val="0"/>
              <w:autoSpaceDE w:val="0"/>
              <w:autoSpaceDN w:val="0"/>
              <w:adjustRightInd w:val="0"/>
              <w:ind w:right="-29"/>
              <w:jc w:val="center"/>
            </w:pPr>
            <w:r>
              <w:t>Садыков Ф.А.</w:t>
            </w:r>
          </w:p>
        </w:tc>
        <w:tc>
          <w:tcPr>
            <w:tcW w:w="2145" w:type="dxa"/>
            <w:gridSpan w:val="2"/>
          </w:tcPr>
          <w:p w:rsidR="00E24581" w:rsidRPr="00BF6C74" w:rsidRDefault="00E24581" w:rsidP="00887CBF">
            <w:pPr>
              <w:widowControl w:val="0"/>
              <w:overflowPunct w:val="0"/>
              <w:autoSpaceDE w:val="0"/>
              <w:autoSpaceDN w:val="0"/>
              <w:adjustRightInd w:val="0"/>
              <w:jc w:val="center"/>
            </w:pPr>
            <w:r w:rsidRPr="00BF6C74">
              <w:t>ДЮСШ «Юность» Казань</w:t>
            </w:r>
          </w:p>
        </w:tc>
      </w:tr>
      <w:tr w:rsidR="00E24581" w:rsidRPr="008A2C44" w:rsidTr="00F43B74">
        <w:trPr>
          <w:gridAfter w:val="1"/>
          <w:wAfter w:w="105" w:type="dxa"/>
          <w:jc w:val="center"/>
        </w:trPr>
        <w:tc>
          <w:tcPr>
            <w:tcW w:w="1807" w:type="dxa"/>
            <w:gridSpan w:val="2"/>
          </w:tcPr>
          <w:p w:rsidR="00E24581" w:rsidRPr="008A2C44" w:rsidRDefault="00E24581" w:rsidP="00887CBF">
            <w:pPr>
              <w:widowControl w:val="0"/>
              <w:overflowPunct w:val="0"/>
              <w:autoSpaceDE w:val="0"/>
              <w:autoSpaceDN w:val="0"/>
              <w:adjustRightInd w:val="0"/>
              <w:jc w:val="center"/>
            </w:pPr>
            <w:r w:rsidRPr="008A2C44">
              <w:t>199</w:t>
            </w:r>
            <w:r>
              <w:t>8-99</w:t>
            </w:r>
          </w:p>
        </w:tc>
        <w:tc>
          <w:tcPr>
            <w:tcW w:w="745" w:type="dxa"/>
          </w:tcPr>
          <w:p w:rsidR="00E24581" w:rsidRDefault="00E24581" w:rsidP="00887CBF">
            <w:pPr>
              <w:jc w:val="center"/>
            </w:pPr>
            <w:r w:rsidRPr="0023309F">
              <w:t>?</w:t>
            </w:r>
          </w:p>
        </w:tc>
        <w:tc>
          <w:tcPr>
            <w:tcW w:w="1967" w:type="dxa"/>
            <w:gridSpan w:val="2"/>
          </w:tcPr>
          <w:p w:rsidR="00E24581" w:rsidRDefault="00E24581" w:rsidP="00887CBF">
            <w:pPr>
              <w:jc w:val="center"/>
            </w:pPr>
            <w:r w:rsidRPr="0023309F">
              <w:t>?</w:t>
            </w:r>
          </w:p>
        </w:tc>
        <w:tc>
          <w:tcPr>
            <w:tcW w:w="1276" w:type="dxa"/>
            <w:gridSpan w:val="2"/>
          </w:tcPr>
          <w:p w:rsidR="00E24581" w:rsidRDefault="00E24581" w:rsidP="00887CBF">
            <w:pPr>
              <w:jc w:val="center"/>
            </w:pPr>
            <w:r w:rsidRPr="0023309F">
              <w:t>?</w:t>
            </w:r>
          </w:p>
        </w:tc>
        <w:tc>
          <w:tcPr>
            <w:tcW w:w="1842" w:type="dxa"/>
            <w:gridSpan w:val="2"/>
          </w:tcPr>
          <w:p w:rsidR="00E24581" w:rsidRDefault="00E24581" w:rsidP="00887CBF">
            <w:pPr>
              <w:jc w:val="center"/>
            </w:pPr>
            <w:r w:rsidRPr="0023309F">
              <w:t>?</w:t>
            </w:r>
          </w:p>
        </w:tc>
        <w:tc>
          <w:tcPr>
            <w:tcW w:w="2145" w:type="dxa"/>
            <w:gridSpan w:val="2"/>
          </w:tcPr>
          <w:p w:rsidR="00E24581" w:rsidRDefault="00E24581" w:rsidP="00887CBF">
            <w:pPr>
              <w:jc w:val="center"/>
            </w:pPr>
            <w:r w:rsidRPr="0023309F">
              <w:t>?</w:t>
            </w:r>
          </w:p>
        </w:tc>
      </w:tr>
      <w:tr w:rsidR="00E24581" w:rsidRPr="008A2C44" w:rsidTr="00F43B74">
        <w:trPr>
          <w:gridAfter w:val="1"/>
          <w:wAfter w:w="105" w:type="dxa"/>
          <w:jc w:val="center"/>
        </w:trPr>
        <w:tc>
          <w:tcPr>
            <w:tcW w:w="1807" w:type="dxa"/>
            <w:gridSpan w:val="2"/>
          </w:tcPr>
          <w:p w:rsidR="00E24581" w:rsidRPr="008A2C44" w:rsidRDefault="00E24581" w:rsidP="00887CBF">
            <w:pPr>
              <w:widowControl w:val="0"/>
              <w:overflowPunct w:val="0"/>
              <w:autoSpaceDE w:val="0"/>
              <w:autoSpaceDN w:val="0"/>
              <w:adjustRightInd w:val="0"/>
              <w:jc w:val="center"/>
            </w:pPr>
            <w:r>
              <w:t>2000-01</w:t>
            </w:r>
          </w:p>
        </w:tc>
        <w:tc>
          <w:tcPr>
            <w:tcW w:w="745" w:type="dxa"/>
          </w:tcPr>
          <w:p w:rsidR="00E24581" w:rsidRDefault="00E24581" w:rsidP="00887CBF">
            <w:pPr>
              <w:jc w:val="center"/>
            </w:pPr>
            <w:r w:rsidRPr="0023309F">
              <w:t>?</w:t>
            </w:r>
          </w:p>
        </w:tc>
        <w:tc>
          <w:tcPr>
            <w:tcW w:w="1967" w:type="dxa"/>
            <w:gridSpan w:val="2"/>
          </w:tcPr>
          <w:p w:rsidR="00E24581" w:rsidRDefault="00E24581" w:rsidP="00887CBF">
            <w:pPr>
              <w:jc w:val="center"/>
            </w:pPr>
            <w:r w:rsidRPr="0023309F">
              <w:t>?</w:t>
            </w:r>
          </w:p>
        </w:tc>
        <w:tc>
          <w:tcPr>
            <w:tcW w:w="1276" w:type="dxa"/>
            <w:gridSpan w:val="2"/>
          </w:tcPr>
          <w:p w:rsidR="00E24581" w:rsidRDefault="00E24581" w:rsidP="00887CBF">
            <w:pPr>
              <w:jc w:val="center"/>
            </w:pPr>
            <w:r w:rsidRPr="0023309F">
              <w:t>?</w:t>
            </w:r>
          </w:p>
        </w:tc>
        <w:tc>
          <w:tcPr>
            <w:tcW w:w="1842" w:type="dxa"/>
            <w:gridSpan w:val="2"/>
          </w:tcPr>
          <w:p w:rsidR="00E24581" w:rsidRDefault="00E24581" w:rsidP="00887CBF">
            <w:pPr>
              <w:jc w:val="center"/>
            </w:pPr>
            <w:r w:rsidRPr="0023309F">
              <w:t>?</w:t>
            </w:r>
          </w:p>
        </w:tc>
        <w:tc>
          <w:tcPr>
            <w:tcW w:w="2145" w:type="dxa"/>
            <w:gridSpan w:val="2"/>
          </w:tcPr>
          <w:p w:rsidR="00E24581" w:rsidRDefault="00E24581" w:rsidP="00887CBF">
            <w:pPr>
              <w:jc w:val="center"/>
            </w:pPr>
            <w:r w:rsidRPr="0023309F">
              <w:t>?</w:t>
            </w:r>
          </w:p>
        </w:tc>
      </w:tr>
      <w:tr w:rsidR="00E24581" w:rsidRPr="002C2D00" w:rsidTr="00F43B74">
        <w:tblPrEx>
          <w:jc w:val="left"/>
        </w:tblPrEx>
        <w:trPr>
          <w:gridBefore w:val="1"/>
          <w:wBefore w:w="105" w:type="dxa"/>
        </w:trPr>
        <w:tc>
          <w:tcPr>
            <w:tcW w:w="2552" w:type="dxa"/>
            <w:gridSpan w:val="3"/>
          </w:tcPr>
          <w:p w:rsidR="00E24581" w:rsidRPr="00BF6C74" w:rsidRDefault="00E24581" w:rsidP="00887CBF">
            <w:pPr>
              <w:widowControl w:val="0"/>
              <w:overflowPunct w:val="0"/>
              <w:autoSpaceDE w:val="0"/>
              <w:autoSpaceDN w:val="0"/>
              <w:adjustRightInd w:val="0"/>
            </w:pPr>
            <w:r>
              <w:t xml:space="preserve">       </w:t>
            </w:r>
            <w:r w:rsidRPr="00BF6C74">
              <w:t>1997-98</w:t>
            </w:r>
          </w:p>
        </w:tc>
        <w:tc>
          <w:tcPr>
            <w:tcW w:w="1985" w:type="dxa"/>
            <w:gridSpan w:val="2"/>
          </w:tcPr>
          <w:p w:rsidR="00E24581" w:rsidRPr="00BF6C74" w:rsidRDefault="00E24581" w:rsidP="00887CBF">
            <w:pPr>
              <w:widowControl w:val="0"/>
              <w:overflowPunct w:val="0"/>
              <w:autoSpaceDE w:val="0"/>
              <w:autoSpaceDN w:val="0"/>
              <w:adjustRightInd w:val="0"/>
              <w:jc w:val="center"/>
            </w:pPr>
            <w:r w:rsidRPr="00BF6C74">
              <w:t xml:space="preserve">ПФО </w:t>
            </w:r>
          </w:p>
          <w:p w:rsidR="00E24581" w:rsidRPr="00BF6C74" w:rsidRDefault="00E24581" w:rsidP="00887CBF">
            <w:pPr>
              <w:widowControl w:val="0"/>
              <w:overflowPunct w:val="0"/>
              <w:autoSpaceDE w:val="0"/>
              <w:autoSpaceDN w:val="0"/>
              <w:adjustRightInd w:val="0"/>
              <w:jc w:val="center"/>
            </w:pPr>
            <w:r w:rsidRPr="00BF6C74">
              <w:rPr>
                <w:lang w:val="en-US"/>
              </w:rPr>
              <w:t>VI</w:t>
            </w:r>
            <w:r w:rsidRPr="00BF6C74">
              <w:t xml:space="preserve"> Спартакиада учащихся России</w:t>
            </w:r>
          </w:p>
          <w:p w:rsidR="00E24581" w:rsidRPr="00BF6C74" w:rsidRDefault="00E24581" w:rsidP="00887CBF">
            <w:pPr>
              <w:widowControl w:val="0"/>
              <w:overflowPunct w:val="0"/>
              <w:autoSpaceDE w:val="0"/>
              <w:autoSpaceDN w:val="0"/>
              <w:adjustRightInd w:val="0"/>
              <w:jc w:val="center"/>
            </w:pPr>
            <w:r w:rsidRPr="00BF6C74">
              <w:t>3 (14)</w:t>
            </w:r>
          </w:p>
        </w:tc>
        <w:tc>
          <w:tcPr>
            <w:tcW w:w="1276" w:type="dxa"/>
            <w:gridSpan w:val="2"/>
          </w:tcPr>
          <w:p w:rsidR="00E24581" w:rsidRPr="00BF6C74" w:rsidRDefault="00E24581" w:rsidP="00887CBF">
            <w:pPr>
              <w:widowControl w:val="0"/>
              <w:overflowPunct w:val="0"/>
              <w:autoSpaceDE w:val="0"/>
              <w:autoSpaceDN w:val="0"/>
              <w:adjustRightInd w:val="0"/>
              <w:ind w:right="-54"/>
              <w:jc w:val="center"/>
            </w:pPr>
            <w:r w:rsidRPr="00BF6C74">
              <w:t>---</w:t>
            </w:r>
          </w:p>
        </w:tc>
        <w:tc>
          <w:tcPr>
            <w:tcW w:w="1842" w:type="dxa"/>
            <w:gridSpan w:val="2"/>
          </w:tcPr>
          <w:p w:rsidR="00E24581" w:rsidRPr="00BF6C74" w:rsidRDefault="00E24581" w:rsidP="00887CBF">
            <w:pPr>
              <w:widowControl w:val="0"/>
              <w:overflowPunct w:val="0"/>
              <w:autoSpaceDE w:val="0"/>
              <w:autoSpaceDN w:val="0"/>
              <w:adjustRightInd w:val="0"/>
              <w:ind w:right="-29"/>
              <w:jc w:val="center"/>
            </w:pPr>
            <w:r>
              <w:t>Люлин А.Н.</w:t>
            </w:r>
          </w:p>
        </w:tc>
        <w:tc>
          <w:tcPr>
            <w:tcW w:w="2127" w:type="dxa"/>
            <w:gridSpan w:val="2"/>
          </w:tcPr>
          <w:p w:rsidR="00E24581" w:rsidRPr="00BF6C74" w:rsidRDefault="00E24581" w:rsidP="00887CBF">
            <w:pPr>
              <w:widowControl w:val="0"/>
              <w:overflowPunct w:val="0"/>
              <w:autoSpaceDE w:val="0"/>
              <w:autoSpaceDN w:val="0"/>
              <w:adjustRightInd w:val="0"/>
              <w:jc w:val="center"/>
            </w:pPr>
            <w:r w:rsidRPr="00BF6C74">
              <w:t>ДЮСШ «Юность» Казань</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Сезон 2013-2014</w:t>
      </w: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ЮНОШИ</w:t>
      </w:r>
    </w:p>
    <w:tbl>
      <w:tblPr>
        <w:tblStyle w:val="af6"/>
        <w:tblW w:w="0" w:type="auto"/>
        <w:jc w:val="center"/>
        <w:tblLayout w:type="fixed"/>
        <w:tblLook w:val="04A0" w:firstRow="1" w:lastRow="0" w:firstColumn="1" w:lastColumn="0" w:noHBand="0" w:noVBand="1"/>
      </w:tblPr>
      <w:tblGrid>
        <w:gridCol w:w="1526"/>
        <w:gridCol w:w="850"/>
        <w:gridCol w:w="1418"/>
        <w:gridCol w:w="1984"/>
        <w:gridCol w:w="2127"/>
        <w:gridCol w:w="1666"/>
      </w:tblGrid>
      <w:tr w:rsidR="00E24581" w:rsidRPr="008A2C44" w:rsidTr="00F43B74">
        <w:trPr>
          <w:jc w:val="center"/>
        </w:trPr>
        <w:tc>
          <w:tcPr>
            <w:tcW w:w="1526"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0"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418" w:type="dxa"/>
          </w:tcPr>
          <w:p w:rsidR="00E24581" w:rsidRPr="008A2C44" w:rsidRDefault="00E24581" w:rsidP="00887CBF">
            <w:pPr>
              <w:widowControl w:val="0"/>
              <w:overflowPunct w:val="0"/>
              <w:autoSpaceDE w:val="0"/>
              <w:autoSpaceDN w:val="0"/>
              <w:adjustRightInd w:val="0"/>
              <w:ind w:right="-284"/>
              <w:jc w:val="center"/>
              <w:rPr>
                <w:b/>
              </w:rPr>
            </w:pPr>
            <w:r w:rsidRPr="008A2C44">
              <w:rPr>
                <w:b/>
              </w:rPr>
              <w:t>п/финал</w:t>
            </w:r>
          </w:p>
        </w:tc>
        <w:tc>
          <w:tcPr>
            <w:tcW w:w="1984"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2127"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1666"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3A64C2" w:rsidTr="00F43B74">
        <w:trPr>
          <w:jc w:val="center"/>
        </w:trPr>
        <w:tc>
          <w:tcPr>
            <w:tcW w:w="1526" w:type="dxa"/>
          </w:tcPr>
          <w:p w:rsidR="00E24581" w:rsidRPr="003A64C2" w:rsidRDefault="00E24581" w:rsidP="00887CBF">
            <w:pPr>
              <w:widowControl w:val="0"/>
              <w:overflowPunct w:val="0"/>
              <w:autoSpaceDE w:val="0"/>
              <w:autoSpaceDN w:val="0"/>
              <w:adjustRightInd w:val="0"/>
              <w:jc w:val="center"/>
            </w:pPr>
            <w:r w:rsidRPr="003A64C2">
              <w:t>1997-98</w:t>
            </w:r>
          </w:p>
        </w:tc>
        <w:tc>
          <w:tcPr>
            <w:tcW w:w="850" w:type="dxa"/>
          </w:tcPr>
          <w:p w:rsidR="00E24581" w:rsidRPr="003A64C2" w:rsidRDefault="00E24581" w:rsidP="00887CBF">
            <w:pPr>
              <w:widowControl w:val="0"/>
              <w:overflowPunct w:val="0"/>
              <w:autoSpaceDE w:val="0"/>
              <w:autoSpaceDN w:val="0"/>
              <w:adjustRightInd w:val="0"/>
              <w:jc w:val="center"/>
            </w:pPr>
            <w:r w:rsidRPr="003A64C2">
              <w:t>---</w:t>
            </w:r>
          </w:p>
        </w:tc>
        <w:tc>
          <w:tcPr>
            <w:tcW w:w="1418" w:type="dxa"/>
          </w:tcPr>
          <w:p w:rsidR="00E24581" w:rsidRPr="003A64C2" w:rsidRDefault="00E24581" w:rsidP="00887CBF">
            <w:pPr>
              <w:widowControl w:val="0"/>
              <w:overflowPunct w:val="0"/>
              <w:autoSpaceDE w:val="0"/>
              <w:autoSpaceDN w:val="0"/>
              <w:adjustRightInd w:val="0"/>
              <w:jc w:val="center"/>
            </w:pPr>
            <w:r>
              <w:t>6 (8)</w:t>
            </w:r>
          </w:p>
        </w:tc>
        <w:tc>
          <w:tcPr>
            <w:tcW w:w="1984" w:type="dxa"/>
          </w:tcPr>
          <w:p w:rsidR="00E24581" w:rsidRPr="003A64C2" w:rsidRDefault="00E24581" w:rsidP="00887CBF">
            <w:pPr>
              <w:widowControl w:val="0"/>
              <w:overflowPunct w:val="0"/>
              <w:autoSpaceDE w:val="0"/>
              <w:autoSpaceDN w:val="0"/>
              <w:adjustRightInd w:val="0"/>
              <w:ind w:right="-54"/>
              <w:jc w:val="center"/>
            </w:pPr>
            <w:r w:rsidRPr="003A64C2">
              <w:t>---</w:t>
            </w:r>
          </w:p>
        </w:tc>
        <w:tc>
          <w:tcPr>
            <w:tcW w:w="2127" w:type="dxa"/>
          </w:tcPr>
          <w:p w:rsidR="00E24581" w:rsidRPr="003A64C2" w:rsidRDefault="00E24581" w:rsidP="00887CBF">
            <w:pPr>
              <w:widowControl w:val="0"/>
              <w:overflowPunct w:val="0"/>
              <w:autoSpaceDE w:val="0"/>
              <w:autoSpaceDN w:val="0"/>
              <w:adjustRightInd w:val="0"/>
              <w:ind w:right="-29"/>
              <w:jc w:val="center"/>
            </w:pPr>
            <w:r>
              <w:t>Шибельбайн В.Г.</w:t>
            </w:r>
          </w:p>
        </w:tc>
        <w:tc>
          <w:tcPr>
            <w:tcW w:w="1666" w:type="dxa"/>
          </w:tcPr>
          <w:p w:rsidR="00E24581" w:rsidRPr="003A64C2" w:rsidRDefault="00E24581" w:rsidP="00887CBF">
            <w:pPr>
              <w:widowControl w:val="0"/>
              <w:overflowPunct w:val="0"/>
              <w:autoSpaceDE w:val="0"/>
              <w:autoSpaceDN w:val="0"/>
              <w:adjustRightInd w:val="0"/>
              <w:jc w:val="center"/>
            </w:pPr>
            <w:r w:rsidRPr="003A64C2">
              <w:t xml:space="preserve">ДЮСШ </w:t>
            </w:r>
            <w:r>
              <w:t>«Заря» Н.Челны</w:t>
            </w:r>
          </w:p>
        </w:tc>
      </w:tr>
      <w:tr w:rsidR="00E24581" w:rsidRPr="003A64C2" w:rsidTr="00F43B74">
        <w:trPr>
          <w:jc w:val="center"/>
        </w:trPr>
        <w:tc>
          <w:tcPr>
            <w:tcW w:w="1526" w:type="dxa"/>
          </w:tcPr>
          <w:p w:rsidR="00E24581" w:rsidRPr="003A64C2" w:rsidRDefault="00E24581" w:rsidP="00887CBF">
            <w:pPr>
              <w:widowControl w:val="0"/>
              <w:overflowPunct w:val="0"/>
              <w:autoSpaceDE w:val="0"/>
              <w:autoSpaceDN w:val="0"/>
              <w:adjustRightInd w:val="0"/>
              <w:jc w:val="center"/>
            </w:pPr>
            <w:r w:rsidRPr="003A64C2">
              <w:t>1999-2000</w:t>
            </w:r>
          </w:p>
        </w:tc>
        <w:tc>
          <w:tcPr>
            <w:tcW w:w="850" w:type="dxa"/>
          </w:tcPr>
          <w:p w:rsidR="00E24581" w:rsidRPr="003A64C2" w:rsidRDefault="00E24581" w:rsidP="00887CBF">
            <w:pPr>
              <w:widowControl w:val="0"/>
              <w:overflowPunct w:val="0"/>
              <w:autoSpaceDE w:val="0"/>
              <w:autoSpaceDN w:val="0"/>
              <w:adjustRightInd w:val="0"/>
              <w:jc w:val="center"/>
            </w:pPr>
            <w:r w:rsidRPr="003A64C2">
              <w:t>5 (</w:t>
            </w:r>
            <w:r>
              <w:t>10</w:t>
            </w:r>
            <w:r w:rsidRPr="003A64C2">
              <w:t>)</w:t>
            </w:r>
          </w:p>
        </w:tc>
        <w:tc>
          <w:tcPr>
            <w:tcW w:w="1418" w:type="dxa"/>
          </w:tcPr>
          <w:p w:rsidR="00E24581" w:rsidRPr="00E94D58" w:rsidRDefault="00E24581" w:rsidP="00887CBF">
            <w:pPr>
              <w:widowControl w:val="0"/>
              <w:overflowPunct w:val="0"/>
              <w:autoSpaceDE w:val="0"/>
              <w:autoSpaceDN w:val="0"/>
              <w:adjustRightInd w:val="0"/>
              <w:jc w:val="center"/>
              <w:rPr>
                <w:color w:val="FF0000"/>
              </w:rPr>
            </w:pPr>
            <w:r w:rsidRPr="00E94D58">
              <w:rPr>
                <w:color w:val="FF0000"/>
              </w:rPr>
              <w:t>?</w:t>
            </w:r>
          </w:p>
        </w:tc>
        <w:tc>
          <w:tcPr>
            <w:tcW w:w="1984" w:type="dxa"/>
          </w:tcPr>
          <w:p w:rsidR="00E24581" w:rsidRPr="003A64C2" w:rsidRDefault="00E24581" w:rsidP="00887CBF">
            <w:pPr>
              <w:widowControl w:val="0"/>
              <w:overflowPunct w:val="0"/>
              <w:autoSpaceDE w:val="0"/>
              <w:autoSpaceDN w:val="0"/>
              <w:adjustRightInd w:val="0"/>
              <w:ind w:right="-54"/>
              <w:jc w:val="center"/>
            </w:pPr>
          </w:p>
        </w:tc>
        <w:tc>
          <w:tcPr>
            <w:tcW w:w="2127" w:type="dxa"/>
          </w:tcPr>
          <w:p w:rsidR="00E24581" w:rsidRPr="003A64C2" w:rsidRDefault="00E24581" w:rsidP="00887CBF">
            <w:pPr>
              <w:widowControl w:val="0"/>
              <w:overflowPunct w:val="0"/>
              <w:autoSpaceDE w:val="0"/>
              <w:autoSpaceDN w:val="0"/>
              <w:adjustRightInd w:val="0"/>
              <w:ind w:right="-29"/>
              <w:jc w:val="center"/>
            </w:pPr>
            <w:r>
              <w:t>Пахомов П.Н.</w:t>
            </w:r>
          </w:p>
        </w:tc>
        <w:tc>
          <w:tcPr>
            <w:tcW w:w="1666" w:type="dxa"/>
          </w:tcPr>
          <w:p w:rsidR="00E24581" w:rsidRPr="003A64C2" w:rsidRDefault="00E24581" w:rsidP="00887CBF">
            <w:pPr>
              <w:widowControl w:val="0"/>
              <w:overflowPunct w:val="0"/>
              <w:autoSpaceDE w:val="0"/>
              <w:autoSpaceDN w:val="0"/>
              <w:adjustRightInd w:val="0"/>
              <w:jc w:val="center"/>
            </w:pPr>
            <w:r>
              <w:t>ФВ Альметьевск</w:t>
            </w:r>
          </w:p>
        </w:tc>
      </w:tr>
      <w:tr w:rsidR="00E24581" w:rsidRPr="00E94D58" w:rsidTr="00F43B74">
        <w:trPr>
          <w:jc w:val="center"/>
        </w:trPr>
        <w:tc>
          <w:tcPr>
            <w:tcW w:w="1526" w:type="dxa"/>
          </w:tcPr>
          <w:p w:rsidR="00E24581" w:rsidRPr="00E94D58" w:rsidRDefault="00E24581" w:rsidP="00887CBF">
            <w:pPr>
              <w:widowControl w:val="0"/>
              <w:overflowPunct w:val="0"/>
              <w:autoSpaceDE w:val="0"/>
              <w:autoSpaceDN w:val="0"/>
              <w:adjustRightInd w:val="0"/>
              <w:jc w:val="center"/>
            </w:pPr>
            <w:r w:rsidRPr="00E94D58">
              <w:t>2001-02</w:t>
            </w:r>
          </w:p>
        </w:tc>
        <w:tc>
          <w:tcPr>
            <w:tcW w:w="850" w:type="dxa"/>
          </w:tcPr>
          <w:p w:rsidR="00E24581" w:rsidRPr="00E94D58" w:rsidRDefault="00E24581" w:rsidP="00887CBF">
            <w:pPr>
              <w:widowControl w:val="0"/>
              <w:overflowPunct w:val="0"/>
              <w:autoSpaceDE w:val="0"/>
              <w:autoSpaceDN w:val="0"/>
              <w:adjustRightInd w:val="0"/>
              <w:jc w:val="center"/>
            </w:pPr>
            <w:r>
              <w:t>9 (10)</w:t>
            </w:r>
          </w:p>
        </w:tc>
        <w:tc>
          <w:tcPr>
            <w:tcW w:w="1418" w:type="dxa"/>
          </w:tcPr>
          <w:p w:rsidR="00E24581" w:rsidRPr="00E94D58" w:rsidRDefault="00E24581" w:rsidP="00887CBF">
            <w:pPr>
              <w:widowControl w:val="0"/>
              <w:overflowPunct w:val="0"/>
              <w:autoSpaceDE w:val="0"/>
              <w:autoSpaceDN w:val="0"/>
              <w:adjustRightInd w:val="0"/>
              <w:jc w:val="center"/>
            </w:pPr>
            <w:r>
              <w:t>-</w:t>
            </w:r>
          </w:p>
        </w:tc>
        <w:tc>
          <w:tcPr>
            <w:tcW w:w="1984" w:type="dxa"/>
          </w:tcPr>
          <w:p w:rsidR="00E24581" w:rsidRPr="00E94D58" w:rsidRDefault="00E24581" w:rsidP="00887CBF">
            <w:pPr>
              <w:widowControl w:val="0"/>
              <w:overflowPunct w:val="0"/>
              <w:autoSpaceDE w:val="0"/>
              <w:autoSpaceDN w:val="0"/>
              <w:adjustRightInd w:val="0"/>
              <w:ind w:right="-54"/>
              <w:jc w:val="center"/>
            </w:pPr>
            <w:r>
              <w:t>-</w:t>
            </w:r>
          </w:p>
        </w:tc>
        <w:tc>
          <w:tcPr>
            <w:tcW w:w="2127" w:type="dxa"/>
          </w:tcPr>
          <w:p w:rsidR="00E24581" w:rsidRPr="00E94D58" w:rsidRDefault="00E24581" w:rsidP="00887CBF">
            <w:pPr>
              <w:widowControl w:val="0"/>
              <w:overflowPunct w:val="0"/>
              <w:autoSpaceDE w:val="0"/>
              <w:autoSpaceDN w:val="0"/>
              <w:adjustRightInd w:val="0"/>
              <w:ind w:right="-29"/>
              <w:jc w:val="center"/>
            </w:pPr>
            <w:r>
              <w:t>Соколов В.Н.</w:t>
            </w:r>
          </w:p>
        </w:tc>
        <w:tc>
          <w:tcPr>
            <w:tcW w:w="1666"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ДЕВУШКИ</w:t>
      </w:r>
    </w:p>
    <w:tbl>
      <w:tblPr>
        <w:tblStyle w:val="af6"/>
        <w:tblW w:w="0" w:type="auto"/>
        <w:jc w:val="center"/>
        <w:tblLook w:val="04A0" w:firstRow="1" w:lastRow="0" w:firstColumn="1" w:lastColumn="0" w:noHBand="0" w:noVBand="1"/>
      </w:tblPr>
      <w:tblGrid>
        <w:gridCol w:w="1534"/>
        <w:gridCol w:w="821"/>
        <w:gridCol w:w="1384"/>
        <w:gridCol w:w="1847"/>
        <w:gridCol w:w="2085"/>
        <w:gridCol w:w="1789"/>
      </w:tblGrid>
      <w:tr w:rsidR="00E24581" w:rsidRPr="008A2C44" w:rsidTr="00F43B74">
        <w:trPr>
          <w:jc w:val="center"/>
        </w:trPr>
        <w:tc>
          <w:tcPr>
            <w:tcW w:w="1534"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21"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384" w:type="dxa"/>
          </w:tcPr>
          <w:p w:rsidR="00E24581" w:rsidRPr="008A2C44" w:rsidRDefault="00E24581" w:rsidP="00887CBF">
            <w:pPr>
              <w:widowControl w:val="0"/>
              <w:overflowPunct w:val="0"/>
              <w:autoSpaceDE w:val="0"/>
              <w:autoSpaceDN w:val="0"/>
              <w:adjustRightInd w:val="0"/>
              <w:ind w:right="33"/>
              <w:jc w:val="center"/>
              <w:rPr>
                <w:b/>
              </w:rPr>
            </w:pPr>
            <w:r w:rsidRPr="008A2C44">
              <w:rPr>
                <w:b/>
              </w:rPr>
              <w:t>п/финал</w:t>
            </w:r>
          </w:p>
        </w:tc>
        <w:tc>
          <w:tcPr>
            <w:tcW w:w="1847"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2085"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1789"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3A64C2" w:rsidTr="00F43B74">
        <w:trPr>
          <w:jc w:val="center"/>
        </w:trPr>
        <w:tc>
          <w:tcPr>
            <w:tcW w:w="1534" w:type="dxa"/>
          </w:tcPr>
          <w:p w:rsidR="00E24581" w:rsidRPr="003A64C2" w:rsidRDefault="00E24581" w:rsidP="00887CBF">
            <w:pPr>
              <w:widowControl w:val="0"/>
              <w:overflowPunct w:val="0"/>
              <w:autoSpaceDE w:val="0"/>
              <w:autoSpaceDN w:val="0"/>
              <w:adjustRightInd w:val="0"/>
              <w:jc w:val="center"/>
            </w:pPr>
            <w:r w:rsidRPr="003A64C2">
              <w:t>1997-98</w:t>
            </w:r>
          </w:p>
        </w:tc>
        <w:tc>
          <w:tcPr>
            <w:tcW w:w="821" w:type="dxa"/>
          </w:tcPr>
          <w:p w:rsidR="00E24581" w:rsidRPr="003A64C2" w:rsidRDefault="00E24581" w:rsidP="00887CBF">
            <w:pPr>
              <w:widowControl w:val="0"/>
              <w:overflowPunct w:val="0"/>
              <w:autoSpaceDE w:val="0"/>
              <w:autoSpaceDN w:val="0"/>
              <w:adjustRightInd w:val="0"/>
              <w:jc w:val="center"/>
            </w:pPr>
            <w:r w:rsidRPr="003A64C2">
              <w:t>---</w:t>
            </w:r>
          </w:p>
        </w:tc>
        <w:tc>
          <w:tcPr>
            <w:tcW w:w="1384" w:type="dxa"/>
          </w:tcPr>
          <w:p w:rsidR="00E24581" w:rsidRPr="003A64C2" w:rsidRDefault="00E24581" w:rsidP="00887CBF">
            <w:pPr>
              <w:widowControl w:val="0"/>
              <w:overflowPunct w:val="0"/>
              <w:autoSpaceDE w:val="0"/>
              <w:autoSpaceDN w:val="0"/>
              <w:adjustRightInd w:val="0"/>
              <w:jc w:val="center"/>
            </w:pPr>
            <w:r>
              <w:t>6 (8)</w:t>
            </w:r>
          </w:p>
        </w:tc>
        <w:tc>
          <w:tcPr>
            <w:tcW w:w="1847" w:type="dxa"/>
          </w:tcPr>
          <w:p w:rsidR="00E24581" w:rsidRPr="003A64C2" w:rsidRDefault="00E24581" w:rsidP="00887CBF">
            <w:pPr>
              <w:widowControl w:val="0"/>
              <w:overflowPunct w:val="0"/>
              <w:autoSpaceDE w:val="0"/>
              <w:autoSpaceDN w:val="0"/>
              <w:adjustRightInd w:val="0"/>
              <w:ind w:right="-54"/>
              <w:jc w:val="center"/>
            </w:pPr>
            <w:r>
              <w:t>-</w:t>
            </w:r>
          </w:p>
        </w:tc>
        <w:tc>
          <w:tcPr>
            <w:tcW w:w="2085" w:type="dxa"/>
          </w:tcPr>
          <w:p w:rsidR="00E24581" w:rsidRDefault="00E24581" w:rsidP="00887CBF">
            <w:pPr>
              <w:jc w:val="center"/>
            </w:pPr>
            <w:r w:rsidRPr="003B1EF4">
              <w:t>?</w:t>
            </w:r>
          </w:p>
        </w:tc>
        <w:tc>
          <w:tcPr>
            <w:tcW w:w="1789" w:type="dxa"/>
          </w:tcPr>
          <w:p w:rsidR="00E24581" w:rsidRDefault="00E24581" w:rsidP="00887CBF">
            <w:pPr>
              <w:jc w:val="center"/>
            </w:pPr>
            <w:r w:rsidRPr="003B1EF4">
              <w:t>?</w:t>
            </w:r>
          </w:p>
        </w:tc>
      </w:tr>
      <w:tr w:rsidR="00E24581" w:rsidRPr="003A64C2" w:rsidTr="00F43B74">
        <w:trPr>
          <w:jc w:val="center"/>
        </w:trPr>
        <w:tc>
          <w:tcPr>
            <w:tcW w:w="1534" w:type="dxa"/>
          </w:tcPr>
          <w:p w:rsidR="00E24581" w:rsidRPr="003A64C2" w:rsidRDefault="00E24581" w:rsidP="00887CBF">
            <w:pPr>
              <w:widowControl w:val="0"/>
              <w:overflowPunct w:val="0"/>
              <w:autoSpaceDE w:val="0"/>
              <w:autoSpaceDN w:val="0"/>
              <w:adjustRightInd w:val="0"/>
              <w:jc w:val="center"/>
              <w:rPr>
                <w:color w:val="00B050"/>
              </w:rPr>
            </w:pPr>
            <w:r w:rsidRPr="003A64C2">
              <w:rPr>
                <w:color w:val="00B050"/>
              </w:rPr>
              <w:t>1999-2000</w:t>
            </w:r>
          </w:p>
        </w:tc>
        <w:tc>
          <w:tcPr>
            <w:tcW w:w="821" w:type="dxa"/>
          </w:tcPr>
          <w:p w:rsidR="00E24581" w:rsidRPr="003A64C2" w:rsidRDefault="00E24581" w:rsidP="00887CBF">
            <w:pPr>
              <w:widowControl w:val="0"/>
              <w:overflowPunct w:val="0"/>
              <w:autoSpaceDE w:val="0"/>
              <w:autoSpaceDN w:val="0"/>
              <w:adjustRightInd w:val="0"/>
              <w:jc w:val="center"/>
              <w:rPr>
                <w:color w:val="00B050"/>
              </w:rPr>
            </w:pPr>
            <w:r w:rsidRPr="003A64C2">
              <w:rPr>
                <w:color w:val="00B050"/>
              </w:rPr>
              <w:t>8 (9)</w:t>
            </w:r>
          </w:p>
        </w:tc>
        <w:tc>
          <w:tcPr>
            <w:tcW w:w="1384" w:type="dxa"/>
          </w:tcPr>
          <w:p w:rsidR="00E24581" w:rsidRDefault="00E24581" w:rsidP="00887CBF">
            <w:pPr>
              <w:widowControl w:val="0"/>
              <w:overflowPunct w:val="0"/>
              <w:autoSpaceDE w:val="0"/>
              <w:autoSpaceDN w:val="0"/>
              <w:adjustRightInd w:val="0"/>
              <w:jc w:val="center"/>
              <w:rPr>
                <w:color w:val="7030A0"/>
              </w:rPr>
            </w:pPr>
            <w:r>
              <w:rPr>
                <w:color w:val="7030A0"/>
              </w:rPr>
              <w:t>7 (8)</w:t>
            </w:r>
          </w:p>
          <w:p w:rsidR="00E24581" w:rsidRPr="003A64C2" w:rsidRDefault="00E24581" w:rsidP="00887CBF">
            <w:pPr>
              <w:widowControl w:val="0"/>
              <w:overflowPunct w:val="0"/>
              <w:autoSpaceDE w:val="0"/>
              <w:autoSpaceDN w:val="0"/>
              <w:adjustRightInd w:val="0"/>
              <w:jc w:val="center"/>
              <w:rPr>
                <w:color w:val="7030A0"/>
              </w:rPr>
            </w:pPr>
            <w:r>
              <w:rPr>
                <w:color w:val="7030A0"/>
              </w:rPr>
              <w:t>Алиев</w:t>
            </w:r>
          </w:p>
        </w:tc>
        <w:tc>
          <w:tcPr>
            <w:tcW w:w="1847" w:type="dxa"/>
          </w:tcPr>
          <w:p w:rsidR="00E24581" w:rsidRPr="003A64C2" w:rsidRDefault="00E24581" w:rsidP="00887CBF">
            <w:pPr>
              <w:widowControl w:val="0"/>
              <w:overflowPunct w:val="0"/>
              <w:autoSpaceDE w:val="0"/>
              <w:autoSpaceDN w:val="0"/>
              <w:adjustRightInd w:val="0"/>
              <w:ind w:right="-54"/>
              <w:jc w:val="center"/>
              <w:rPr>
                <w:color w:val="00B050"/>
              </w:rPr>
            </w:pPr>
            <w:r w:rsidRPr="003A64C2">
              <w:rPr>
                <w:color w:val="00B050"/>
              </w:rPr>
              <w:t>-</w:t>
            </w:r>
          </w:p>
        </w:tc>
        <w:tc>
          <w:tcPr>
            <w:tcW w:w="2085" w:type="dxa"/>
          </w:tcPr>
          <w:p w:rsidR="00E24581" w:rsidRPr="003A64C2" w:rsidRDefault="00E24581" w:rsidP="00887CBF">
            <w:pPr>
              <w:widowControl w:val="0"/>
              <w:overflowPunct w:val="0"/>
              <w:autoSpaceDE w:val="0"/>
              <w:autoSpaceDN w:val="0"/>
              <w:adjustRightInd w:val="0"/>
              <w:ind w:right="-29"/>
              <w:jc w:val="center"/>
              <w:rPr>
                <w:color w:val="00B050"/>
              </w:rPr>
            </w:pPr>
            <w:r w:rsidRPr="003A64C2">
              <w:rPr>
                <w:color w:val="00B050"/>
              </w:rPr>
              <w:t>Куршина Н.А.</w:t>
            </w:r>
          </w:p>
        </w:tc>
        <w:tc>
          <w:tcPr>
            <w:tcW w:w="1789" w:type="dxa"/>
          </w:tcPr>
          <w:p w:rsidR="00E24581" w:rsidRPr="003A64C2" w:rsidRDefault="00E24581" w:rsidP="00887CBF">
            <w:pPr>
              <w:widowControl w:val="0"/>
              <w:overflowPunct w:val="0"/>
              <w:autoSpaceDE w:val="0"/>
              <w:autoSpaceDN w:val="0"/>
              <w:adjustRightInd w:val="0"/>
              <w:jc w:val="center"/>
              <w:rPr>
                <w:color w:val="00B050"/>
              </w:rPr>
            </w:pPr>
            <w:r w:rsidRPr="003A64C2">
              <w:rPr>
                <w:color w:val="00B050"/>
              </w:rPr>
              <w:t>ФВ Альметьевск</w:t>
            </w:r>
          </w:p>
        </w:tc>
      </w:tr>
      <w:tr w:rsidR="00E24581" w:rsidRPr="00E94D58" w:rsidTr="00F43B74">
        <w:trPr>
          <w:jc w:val="center"/>
        </w:trPr>
        <w:tc>
          <w:tcPr>
            <w:tcW w:w="1534" w:type="dxa"/>
          </w:tcPr>
          <w:p w:rsidR="00E24581" w:rsidRPr="00E94D58" w:rsidRDefault="00E24581" w:rsidP="00887CBF">
            <w:pPr>
              <w:widowControl w:val="0"/>
              <w:overflowPunct w:val="0"/>
              <w:autoSpaceDE w:val="0"/>
              <w:autoSpaceDN w:val="0"/>
              <w:adjustRightInd w:val="0"/>
              <w:jc w:val="center"/>
            </w:pPr>
            <w:r w:rsidRPr="00E94D58">
              <w:t>2001-02</w:t>
            </w:r>
          </w:p>
        </w:tc>
        <w:tc>
          <w:tcPr>
            <w:tcW w:w="821" w:type="dxa"/>
          </w:tcPr>
          <w:p w:rsidR="00E24581" w:rsidRPr="00E94D58" w:rsidRDefault="00E24581" w:rsidP="00887CBF">
            <w:pPr>
              <w:widowControl w:val="0"/>
              <w:overflowPunct w:val="0"/>
              <w:autoSpaceDE w:val="0"/>
              <w:autoSpaceDN w:val="0"/>
              <w:adjustRightInd w:val="0"/>
              <w:jc w:val="center"/>
              <w:rPr>
                <w:b/>
                <w:color w:val="FF0000"/>
              </w:rPr>
            </w:pPr>
            <w:r w:rsidRPr="00E94D58">
              <w:rPr>
                <w:b/>
                <w:color w:val="FF0000"/>
              </w:rPr>
              <w:t>1(8)</w:t>
            </w:r>
          </w:p>
        </w:tc>
        <w:tc>
          <w:tcPr>
            <w:tcW w:w="1384" w:type="dxa"/>
          </w:tcPr>
          <w:p w:rsidR="00E24581" w:rsidRPr="00CD1C7E" w:rsidRDefault="00E24581" w:rsidP="00887CBF">
            <w:pPr>
              <w:widowControl w:val="0"/>
              <w:overflowPunct w:val="0"/>
              <w:autoSpaceDE w:val="0"/>
              <w:autoSpaceDN w:val="0"/>
              <w:adjustRightInd w:val="0"/>
              <w:jc w:val="center"/>
              <w:rPr>
                <w:b/>
                <w:color w:val="FF0000"/>
              </w:rPr>
            </w:pPr>
            <w:r w:rsidRPr="00CD1C7E">
              <w:rPr>
                <w:b/>
                <w:color w:val="FF0000"/>
              </w:rPr>
              <w:t>2 (7)</w:t>
            </w:r>
          </w:p>
        </w:tc>
        <w:tc>
          <w:tcPr>
            <w:tcW w:w="1847" w:type="dxa"/>
          </w:tcPr>
          <w:p w:rsidR="00E24581" w:rsidRPr="00E94D58" w:rsidRDefault="00E24581" w:rsidP="00887CBF">
            <w:pPr>
              <w:widowControl w:val="0"/>
              <w:overflowPunct w:val="0"/>
              <w:autoSpaceDE w:val="0"/>
              <w:autoSpaceDN w:val="0"/>
              <w:adjustRightInd w:val="0"/>
              <w:ind w:right="-54"/>
              <w:jc w:val="center"/>
            </w:pPr>
            <w:r>
              <w:t>9 (16)</w:t>
            </w:r>
          </w:p>
        </w:tc>
        <w:tc>
          <w:tcPr>
            <w:tcW w:w="2085" w:type="dxa"/>
          </w:tcPr>
          <w:p w:rsidR="00E24581" w:rsidRPr="00E94D58" w:rsidRDefault="00E24581" w:rsidP="00887CBF">
            <w:pPr>
              <w:widowControl w:val="0"/>
              <w:overflowPunct w:val="0"/>
              <w:autoSpaceDE w:val="0"/>
              <w:autoSpaceDN w:val="0"/>
              <w:adjustRightInd w:val="0"/>
              <w:ind w:right="-29"/>
              <w:jc w:val="center"/>
            </w:pPr>
            <w:r>
              <w:t>Люлин А.Н.</w:t>
            </w:r>
          </w:p>
        </w:tc>
        <w:tc>
          <w:tcPr>
            <w:tcW w:w="1789"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bl>
    <w:p w:rsidR="00E24581" w:rsidRPr="008A2C44" w:rsidRDefault="00E24581" w:rsidP="00887CBF">
      <w:pPr>
        <w:widowControl w:val="0"/>
        <w:overflowPunct w:val="0"/>
        <w:autoSpaceDE w:val="0"/>
        <w:autoSpaceDN w:val="0"/>
        <w:adjustRightInd w:val="0"/>
        <w:ind w:left="-567" w:right="-284"/>
        <w:jc w:val="center"/>
        <w:rPr>
          <w:b/>
          <w:sz w:val="28"/>
          <w:szCs w:val="28"/>
        </w:rPr>
      </w:pP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Сезон 2014-2015</w:t>
      </w: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ЮНОШИ</w:t>
      </w:r>
    </w:p>
    <w:tbl>
      <w:tblPr>
        <w:tblStyle w:val="af6"/>
        <w:tblW w:w="0" w:type="auto"/>
        <w:jc w:val="center"/>
        <w:tblLayout w:type="fixed"/>
        <w:tblLook w:val="04A0" w:firstRow="1" w:lastRow="0" w:firstColumn="1" w:lastColumn="0" w:noHBand="0" w:noVBand="1"/>
      </w:tblPr>
      <w:tblGrid>
        <w:gridCol w:w="1526"/>
        <w:gridCol w:w="850"/>
        <w:gridCol w:w="1418"/>
        <w:gridCol w:w="1984"/>
        <w:gridCol w:w="2127"/>
        <w:gridCol w:w="1666"/>
      </w:tblGrid>
      <w:tr w:rsidR="00E24581" w:rsidRPr="008A2C44" w:rsidTr="00F43B74">
        <w:trPr>
          <w:jc w:val="center"/>
        </w:trPr>
        <w:tc>
          <w:tcPr>
            <w:tcW w:w="1526"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0"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418" w:type="dxa"/>
          </w:tcPr>
          <w:p w:rsidR="00E24581" w:rsidRPr="008A2C44" w:rsidRDefault="00E24581" w:rsidP="00887CBF">
            <w:pPr>
              <w:widowControl w:val="0"/>
              <w:overflowPunct w:val="0"/>
              <w:autoSpaceDE w:val="0"/>
              <w:autoSpaceDN w:val="0"/>
              <w:adjustRightInd w:val="0"/>
              <w:jc w:val="center"/>
              <w:rPr>
                <w:b/>
              </w:rPr>
            </w:pPr>
            <w:r w:rsidRPr="008A2C44">
              <w:rPr>
                <w:b/>
              </w:rPr>
              <w:t>п/финал</w:t>
            </w:r>
          </w:p>
        </w:tc>
        <w:tc>
          <w:tcPr>
            <w:tcW w:w="1984"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2127"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r>
              <w:rPr>
                <w:b/>
              </w:rPr>
              <w:t xml:space="preserve"> сборной команды РТ</w:t>
            </w:r>
          </w:p>
        </w:tc>
        <w:tc>
          <w:tcPr>
            <w:tcW w:w="1666"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8A2C44" w:rsidTr="00F43B74">
        <w:trPr>
          <w:jc w:val="center"/>
        </w:trPr>
        <w:tc>
          <w:tcPr>
            <w:tcW w:w="1526" w:type="dxa"/>
          </w:tcPr>
          <w:p w:rsidR="00E24581" w:rsidRPr="008A2C44" w:rsidRDefault="00E24581" w:rsidP="00887CBF">
            <w:pPr>
              <w:widowControl w:val="0"/>
              <w:overflowPunct w:val="0"/>
              <w:autoSpaceDE w:val="0"/>
              <w:autoSpaceDN w:val="0"/>
              <w:adjustRightInd w:val="0"/>
              <w:jc w:val="center"/>
            </w:pPr>
            <w:r>
              <w:t>1998-</w:t>
            </w:r>
            <w:r w:rsidRPr="008A2C44">
              <w:t>99</w:t>
            </w:r>
          </w:p>
        </w:tc>
        <w:tc>
          <w:tcPr>
            <w:tcW w:w="850" w:type="dxa"/>
          </w:tcPr>
          <w:p w:rsidR="00E24581" w:rsidRPr="008A2C44" w:rsidRDefault="00E24581" w:rsidP="00887CBF">
            <w:pPr>
              <w:widowControl w:val="0"/>
              <w:overflowPunct w:val="0"/>
              <w:autoSpaceDE w:val="0"/>
              <w:autoSpaceDN w:val="0"/>
              <w:adjustRightInd w:val="0"/>
              <w:jc w:val="center"/>
            </w:pPr>
            <w:r>
              <w:t>---</w:t>
            </w:r>
          </w:p>
        </w:tc>
        <w:tc>
          <w:tcPr>
            <w:tcW w:w="1418" w:type="dxa"/>
          </w:tcPr>
          <w:p w:rsidR="00E24581" w:rsidRPr="008A2C44" w:rsidRDefault="00E24581" w:rsidP="00887CBF">
            <w:pPr>
              <w:widowControl w:val="0"/>
              <w:overflowPunct w:val="0"/>
              <w:autoSpaceDE w:val="0"/>
              <w:autoSpaceDN w:val="0"/>
              <w:adjustRightInd w:val="0"/>
              <w:jc w:val="center"/>
              <w:rPr>
                <w:b/>
                <w:color w:val="FF0000"/>
              </w:rPr>
            </w:pPr>
            <w:r>
              <w:rPr>
                <w:b/>
                <w:color w:val="FF0000"/>
              </w:rPr>
              <w:t>2</w:t>
            </w:r>
            <w:r w:rsidRPr="008A2C44">
              <w:rPr>
                <w:b/>
                <w:color w:val="FF0000"/>
              </w:rPr>
              <w:t xml:space="preserve"> (</w:t>
            </w:r>
            <w:r>
              <w:rPr>
                <w:b/>
                <w:color w:val="FF0000"/>
              </w:rPr>
              <w:t>7</w:t>
            </w:r>
            <w:r w:rsidRPr="008A2C44">
              <w:rPr>
                <w:b/>
                <w:color w:val="FF0000"/>
              </w:rPr>
              <w:t>)</w:t>
            </w:r>
          </w:p>
        </w:tc>
        <w:tc>
          <w:tcPr>
            <w:tcW w:w="1984" w:type="dxa"/>
          </w:tcPr>
          <w:p w:rsidR="00E24581" w:rsidRPr="00EE0FCC" w:rsidRDefault="00E24581" w:rsidP="00887CBF">
            <w:pPr>
              <w:widowControl w:val="0"/>
              <w:overflowPunct w:val="0"/>
              <w:autoSpaceDE w:val="0"/>
              <w:autoSpaceDN w:val="0"/>
              <w:adjustRightInd w:val="0"/>
              <w:ind w:right="-54"/>
              <w:jc w:val="center"/>
            </w:pPr>
            <w:r>
              <w:t>7(16)</w:t>
            </w:r>
          </w:p>
        </w:tc>
        <w:tc>
          <w:tcPr>
            <w:tcW w:w="2127" w:type="dxa"/>
          </w:tcPr>
          <w:p w:rsidR="00E24581" w:rsidRPr="008A2C44" w:rsidRDefault="00E24581" w:rsidP="00887CBF">
            <w:pPr>
              <w:widowControl w:val="0"/>
              <w:overflowPunct w:val="0"/>
              <w:autoSpaceDE w:val="0"/>
              <w:autoSpaceDN w:val="0"/>
              <w:adjustRightInd w:val="0"/>
              <w:ind w:right="-29"/>
              <w:jc w:val="center"/>
            </w:pPr>
            <w:r>
              <w:t>Сабитов Д.Н.</w:t>
            </w:r>
          </w:p>
        </w:tc>
        <w:tc>
          <w:tcPr>
            <w:tcW w:w="1666"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CD4AAB" w:rsidTr="00F43B74">
        <w:trPr>
          <w:jc w:val="center"/>
        </w:trPr>
        <w:tc>
          <w:tcPr>
            <w:tcW w:w="1526" w:type="dxa"/>
          </w:tcPr>
          <w:p w:rsidR="00E24581" w:rsidRPr="00CD4AAB" w:rsidRDefault="00E24581" w:rsidP="00887CBF">
            <w:pPr>
              <w:widowControl w:val="0"/>
              <w:overflowPunct w:val="0"/>
              <w:autoSpaceDE w:val="0"/>
              <w:autoSpaceDN w:val="0"/>
              <w:adjustRightInd w:val="0"/>
              <w:jc w:val="center"/>
            </w:pPr>
            <w:r w:rsidRPr="00CD4AAB">
              <w:t>2000-01</w:t>
            </w:r>
          </w:p>
        </w:tc>
        <w:tc>
          <w:tcPr>
            <w:tcW w:w="850" w:type="dxa"/>
          </w:tcPr>
          <w:p w:rsidR="00E24581" w:rsidRPr="00CD4AAB" w:rsidRDefault="00E24581" w:rsidP="00887CBF">
            <w:pPr>
              <w:widowControl w:val="0"/>
              <w:overflowPunct w:val="0"/>
              <w:autoSpaceDE w:val="0"/>
              <w:autoSpaceDN w:val="0"/>
              <w:adjustRightInd w:val="0"/>
              <w:jc w:val="center"/>
              <w:rPr>
                <w:b/>
              </w:rPr>
            </w:pPr>
            <w:r>
              <w:rPr>
                <w:b/>
              </w:rPr>
              <w:t>5</w:t>
            </w:r>
            <w:r w:rsidRPr="00CD4AAB">
              <w:rPr>
                <w:b/>
              </w:rPr>
              <w:t xml:space="preserve"> (</w:t>
            </w:r>
            <w:r>
              <w:rPr>
                <w:b/>
              </w:rPr>
              <w:t>9</w:t>
            </w:r>
            <w:r w:rsidRPr="00CD4AAB">
              <w:rPr>
                <w:b/>
              </w:rPr>
              <w:t>)</w:t>
            </w:r>
          </w:p>
        </w:tc>
        <w:tc>
          <w:tcPr>
            <w:tcW w:w="1418" w:type="dxa"/>
          </w:tcPr>
          <w:p w:rsidR="00E24581" w:rsidRPr="00CD4AAB" w:rsidRDefault="00E24581" w:rsidP="00887CBF">
            <w:pPr>
              <w:widowControl w:val="0"/>
              <w:overflowPunct w:val="0"/>
              <w:autoSpaceDE w:val="0"/>
              <w:autoSpaceDN w:val="0"/>
              <w:adjustRightInd w:val="0"/>
              <w:jc w:val="center"/>
              <w:rPr>
                <w:b/>
              </w:rPr>
            </w:pPr>
            <w:r>
              <w:rPr>
                <w:b/>
              </w:rPr>
              <w:t>Не поехали</w:t>
            </w:r>
          </w:p>
        </w:tc>
        <w:tc>
          <w:tcPr>
            <w:tcW w:w="1984" w:type="dxa"/>
          </w:tcPr>
          <w:p w:rsidR="00E24581" w:rsidRPr="00CD4AAB" w:rsidRDefault="00E24581" w:rsidP="00887CBF">
            <w:pPr>
              <w:widowControl w:val="0"/>
              <w:overflowPunct w:val="0"/>
              <w:autoSpaceDE w:val="0"/>
              <w:autoSpaceDN w:val="0"/>
              <w:adjustRightInd w:val="0"/>
              <w:ind w:right="-54"/>
              <w:jc w:val="center"/>
            </w:pPr>
            <w:r>
              <w:t>-</w:t>
            </w:r>
          </w:p>
        </w:tc>
        <w:tc>
          <w:tcPr>
            <w:tcW w:w="2127" w:type="dxa"/>
          </w:tcPr>
          <w:p w:rsidR="00E24581" w:rsidRPr="00CD4AAB" w:rsidRDefault="00E24581" w:rsidP="00887CBF">
            <w:pPr>
              <w:widowControl w:val="0"/>
              <w:overflowPunct w:val="0"/>
              <w:autoSpaceDE w:val="0"/>
              <w:autoSpaceDN w:val="0"/>
              <w:adjustRightInd w:val="0"/>
              <w:ind w:right="-29"/>
              <w:jc w:val="center"/>
            </w:pPr>
            <w:r>
              <w:t>Соколов В.Н. (Пахомов П.Н. Альм.)</w:t>
            </w:r>
          </w:p>
        </w:tc>
        <w:tc>
          <w:tcPr>
            <w:tcW w:w="1666"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r w:rsidR="00E24581" w:rsidRPr="00104F85" w:rsidTr="00F43B74">
        <w:trPr>
          <w:jc w:val="center"/>
        </w:trPr>
        <w:tc>
          <w:tcPr>
            <w:tcW w:w="1526" w:type="dxa"/>
          </w:tcPr>
          <w:p w:rsidR="00E24581" w:rsidRPr="00104F85" w:rsidRDefault="00E24581" w:rsidP="00887CBF">
            <w:pPr>
              <w:widowControl w:val="0"/>
              <w:overflowPunct w:val="0"/>
              <w:autoSpaceDE w:val="0"/>
              <w:autoSpaceDN w:val="0"/>
              <w:adjustRightInd w:val="0"/>
              <w:jc w:val="center"/>
            </w:pPr>
            <w:r w:rsidRPr="00104F85">
              <w:t>2002-03</w:t>
            </w:r>
          </w:p>
        </w:tc>
        <w:tc>
          <w:tcPr>
            <w:tcW w:w="850" w:type="dxa"/>
          </w:tcPr>
          <w:p w:rsidR="00E24581" w:rsidRPr="00104F85" w:rsidRDefault="00E24581" w:rsidP="00887CBF">
            <w:pPr>
              <w:widowControl w:val="0"/>
              <w:overflowPunct w:val="0"/>
              <w:autoSpaceDE w:val="0"/>
              <w:autoSpaceDN w:val="0"/>
              <w:adjustRightInd w:val="0"/>
              <w:jc w:val="center"/>
            </w:pPr>
            <w:r w:rsidRPr="00104F85">
              <w:t>7 (12)</w:t>
            </w:r>
          </w:p>
        </w:tc>
        <w:tc>
          <w:tcPr>
            <w:tcW w:w="1418" w:type="dxa"/>
          </w:tcPr>
          <w:p w:rsidR="00E24581" w:rsidRPr="00104F85" w:rsidRDefault="00E24581" w:rsidP="00887CBF">
            <w:pPr>
              <w:widowControl w:val="0"/>
              <w:overflowPunct w:val="0"/>
              <w:autoSpaceDE w:val="0"/>
              <w:autoSpaceDN w:val="0"/>
              <w:adjustRightInd w:val="0"/>
              <w:jc w:val="center"/>
            </w:pPr>
            <w:r>
              <w:t>-</w:t>
            </w:r>
          </w:p>
        </w:tc>
        <w:tc>
          <w:tcPr>
            <w:tcW w:w="1984" w:type="dxa"/>
          </w:tcPr>
          <w:p w:rsidR="00E24581" w:rsidRPr="00104F85" w:rsidRDefault="00E24581" w:rsidP="00887CBF">
            <w:pPr>
              <w:widowControl w:val="0"/>
              <w:overflowPunct w:val="0"/>
              <w:autoSpaceDE w:val="0"/>
              <w:autoSpaceDN w:val="0"/>
              <w:adjustRightInd w:val="0"/>
              <w:ind w:right="-54"/>
              <w:jc w:val="center"/>
            </w:pPr>
            <w:r>
              <w:t>-</w:t>
            </w:r>
          </w:p>
        </w:tc>
        <w:tc>
          <w:tcPr>
            <w:tcW w:w="2127" w:type="dxa"/>
          </w:tcPr>
          <w:p w:rsidR="00E24581" w:rsidRPr="00104F85" w:rsidRDefault="00E24581" w:rsidP="00887CBF">
            <w:pPr>
              <w:widowControl w:val="0"/>
              <w:overflowPunct w:val="0"/>
              <w:autoSpaceDE w:val="0"/>
              <w:autoSpaceDN w:val="0"/>
              <w:adjustRightInd w:val="0"/>
              <w:ind w:right="-29"/>
              <w:jc w:val="center"/>
            </w:pPr>
            <w:r>
              <w:t>Вангаев С.Г.</w:t>
            </w:r>
          </w:p>
        </w:tc>
        <w:tc>
          <w:tcPr>
            <w:tcW w:w="1666" w:type="dxa"/>
          </w:tcPr>
          <w:p w:rsidR="00E24581" w:rsidRPr="00104F85" w:rsidRDefault="00E24581" w:rsidP="00887CBF">
            <w:pPr>
              <w:widowControl w:val="0"/>
              <w:overflowPunct w:val="0"/>
              <w:autoSpaceDE w:val="0"/>
              <w:autoSpaceDN w:val="0"/>
              <w:adjustRightInd w:val="0"/>
              <w:jc w:val="center"/>
            </w:pPr>
            <w:r>
              <w:t>ДЮСШ Алексеевский</w:t>
            </w:r>
          </w:p>
        </w:tc>
      </w:tr>
      <w:tr w:rsidR="00E24581" w:rsidRPr="00104F85" w:rsidTr="00F43B74">
        <w:trPr>
          <w:jc w:val="center"/>
        </w:trPr>
        <w:tc>
          <w:tcPr>
            <w:tcW w:w="1526" w:type="dxa"/>
          </w:tcPr>
          <w:p w:rsidR="00E24581" w:rsidRPr="001113EC" w:rsidRDefault="00E24581" w:rsidP="00887CBF">
            <w:pPr>
              <w:widowControl w:val="0"/>
              <w:overflowPunct w:val="0"/>
              <w:autoSpaceDE w:val="0"/>
              <w:autoSpaceDN w:val="0"/>
              <w:adjustRightInd w:val="0"/>
              <w:jc w:val="center"/>
              <w:rPr>
                <w:lang w:val="en-US"/>
              </w:rPr>
            </w:pPr>
            <w:r>
              <w:rPr>
                <w:lang w:val="en-US"/>
              </w:rPr>
              <w:t>1999-2000</w:t>
            </w:r>
          </w:p>
        </w:tc>
        <w:tc>
          <w:tcPr>
            <w:tcW w:w="850" w:type="dxa"/>
          </w:tcPr>
          <w:p w:rsidR="00E24581" w:rsidRPr="00104F85" w:rsidRDefault="00E24581" w:rsidP="00887CBF">
            <w:pPr>
              <w:widowControl w:val="0"/>
              <w:overflowPunct w:val="0"/>
              <w:autoSpaceDE w:val="0"/>
              <w:autoSpaceDN w:val="0"/>
              <w:adjustRightInd w:val="0"/>
              <w:jc w:val="center"/>
            </w:pPr>
          </w:p>
        </w:tc>
        <w:tc>
          <w:tcPr>
            <w:tcW w:w="1418" w:type="dxa"/>
          </w:tcPr>
          <w:p w:rsidR="00E24581" w:rsidRPr="00BF6C74" w:rsidRDefault="00E24581" w:rsidP="00887CBF">
            <w:pPr>
              <w:widowControl w:val="0"/>
              <w:overflowPunct w:val="0"/>
              <w:autoSpaceDE w:val="0"/>
              <w:autoSpaceDN w:val="0"/>
              <w:adjustRightInd w:val="0"/>
              <w:jc w:val="center"/>
            </w:pPr>
            <w:r w:rsidRPr="00BF6C74">
              <w:t xml:space="preserve">ПФО </w:t>
            </w:r>
          </w:p>
          <w:p w:rsidR="00E24581" w:rsidRPr="00BF6C74" w:rsidRDefault="00E24581" w:rsidP="00887CBF">
            <w:pPr>
              <w:widowControl w:val="0"/>
              <w:overflowPunct w:val="0"/>
              <w:autoSpaceDE w:val="0"/>
              <w:autoSpaceDN w:val="0"/>
              <w:adjustRightInd w:val="0"/>
              <w:jc w:val="center"/>
            </w:pPr>
            <w:r w:rsidRPr="00BF6C74">
              <w:rPr>
                <w:lang w:val="en-US"/>
              </w:rPr>
              <w:t>VI</w:t>
            </w:r>
            <w:r>
              <w:rPr>
                <w:lang w:val="en-US"/>
              </w:rPr>
              <w:t>I</w:t>
            </w:r>
            <w:r w:rsidRPr="00BF6C74">
              <w:t xml:space="preserve"> Спартакиада учащихся России</w:t>
            </w:r>
          </w:p>
        </w:tc>
        <w:tc>
          <w:tcPr>
            <w:tcW w:w="1984" w:type="dxa"/>
          </w:tcPr>
          <w:p w:rsidR="00E24581" w:rsidRDefault="00E24581" w:rsidP="00887CBF">
            <w:pPr>
              <w:widowControl w:val="0"/>
              <w:overflowPunct w:val="0"/>
              <w:autoSpaceDE w:val="0"/>
              <w:autoSpaceDN w:val="0"/>
              <w:adjustRightInd w:val="0"/>
              <w:ind w:right="-54"/>
              <w:jc w:val="center"/>
            </w:pPr>
          </w:p>
        </w:tc>
        <w:tc>
          <w:tcPr>
            <w:tcW w:w="2127" w:type="dxa"/>
          </w:tcPr>
          <w:p w:rsidR="00E24581" w:rsidRDefault="00E24581" w:rsidP="00887CBF">
            <w:pPr>
              <w:widowControl w:val="0"/>
              <w:overflowPunct w:val="0"/>
              <w:autoSpaceDE w:val="0"/>
              <w:autoSpaceDN w:val="0"/>
              <w:adjustRightInd w:val="0"/>
              <w:ind w:right="-29"/>
              <w:jc w:val="center"/>
            </w:pPr>
          </w:p>
        </w:tc>
        <w:tc>
          <w:tcPr>
            <w:tcW w:w="1666" w:type="dxa"/>
          </w:tcPr>
          <w:p w:rsidR="00E24581" w:rsidRDefault="00E24581" w:rsidP="00887CBF">
            <w:pPr>
              <w:widowControl w:val="0"/>
              <w:overflowPunct w:val="0"/>
              <w:autoSpaceDE w:val="0"/>
              <w:autoSpaceDN w:val="0"/>
              <w:adjustRightInd w:val="0"/>
              <w:jc w:val="center"/>
            </w:pPr>
          </w:p>
        </w:tc>
      </w:tr>
    </w:tbl>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ДЕВУШКИ</w:t>
      </w:r>
    </w:p>
    <w:tbl>
      <w:tblPr>
        <w:tblStyle w:val="af6"/>
        <w:tblW w:w="9514" w:type="dxa"/>
        <w:jc w:val="center"/>
        <w:tblLook w:val="04A0" w:firstRow="1" w:lastRow="0" w:firstColumn="1" w:lastColumn="0" w:noHBand="0" w:noVBand="1"/>
      </w:tblPr>
      <w:tblGrid>
        <w:gridCol w:w="1467"/>
        <w:gridCol w:w="856"/>
        <w:gridCol w:w="1523"/>
        <w:gridCol w:w="2068"/>
        <w:gridCol w:w="1969"/>
        <w:gridCol w:w="1631"/>
      </w:tblGrid>
      <w:tr w:rsidR="00E24581" w:rsidRPr="008A2C44" w:rsidTr="00F43B74">
        <w:trPr>
          <w:jc w:val="center"/>
        </w:trPr>
        <w:tc>
          <w:tcPr>
            <w:tcW w:w="1467" w:type="dxa"/>
          </w:tcPr>
          <w:p w:rsidR="00E24581" w:rsidRPr="008A2C44" w:rsidRDefault="00E24581" w:rsidP="00887CBF">
            <w:pPr>
              <w:widowControl w:val="0"/>
              <w:overflowPunct w:val="0"/>
              <w:autoSpaceDE w:val="0"/>
              <w:autoSpaceDN w:val="0"/>
              <w:adjustRightInd w:val="0"/>
              <w:jc w:val="center"/>
              <w:rPr>
                <w:b/>
              </w:rPr>
            </w:pPr>
            <w:r w:rsidRPr="008A2C44">
              <w:rPr>
                <w:b/>
              </w:rPr>
              <w:lastRenderedPageBreak/>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6"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523" w:type="dxa"/>
          </w:tcPr>
          <w:p w:rsidR="00E24581" w:rsidRPr="008A2C44" w:rsidRDefault="00E24581" w:rsidP="00887CBF">
            <w:pPr>
              <w:widowControl w:val="0"/>
              <w:overflowPunct w:val="0"/>
              <w:autoSpaceDE w:val="0"/>
              <w:autoSpaceDN w:val="0"/>
              <w:adjustRightInd w:val="0"/>
              <w:jc w:val="center"/>
              <w:rPr>
                <w:b/>
              </w:rPr>
            </w:pPr>
            <w:r w:rsidRPr="008A2C44">
              <w:rPr>
                <w:b/>
              </w:rPr>
              <w:t>п/финал</w:t>
            </w:r>
          </w:p>
        </w:tc>
        <w:tc>
          <w:tcPr>
            <w:tcW w:w="2068"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1969"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1631"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8A2C44" w:rsidTr="00F43B74">
        <w:trPr>
          <w:jc w:val="center"/>
        </w:trPr>
        <w:tc>
          <w:tcPr>
            <w:tcW w:w="1467" w:type="dxa"/>
          </w:tcPr>
          <w:p w:rsidR="00E24581" w:rsidRPr="008A2C44" w:rsidRDefault="00E24581" w:rsidP="00887CBF">
            <w:pPr>
              <w:widowControl w:val="0"/>
              <w:overflowPunct w:val="0"/>
              <w:autoSpaceDE w:val="0"/>
              <w:autoSpaceDN w:val="0"/>
              <w:adjustRightInd w:val="0"/>
              <w:jc w:val="center"/>
            </w:pPr>
            <w:r w:rsidRPr="008A2C44">
              <w:t>19</w:t>
            </w:r>
            <w:r>
              <w:t>98-</w:t>
            </w:r>
            <w:r w:rsidRPr="008A2C44">
              <w:t>99</w:t>
            </w:r>
          </w:p>
        </w:tc>
        <w:tc>
          <w:tcPr>
            <w:tcW w:w="856" w:type="dxa"/>
          </w:tcPr>
          <w:p w:rsidR="00E24581" w:rsidRPr="008A2C44" w:rsidRDefault="00E24581" w:rsidP="00887CBF">
            <w:pPr>
              <w:widowControl w:val="0"/>
              <w:overflowPunct w:val="0"/>
              <w:autoSpaceDE w:val="0"/>
              <w:autoSpaceDN w:val="0"/>
              <w:adjustRightInd w:val="0"/>
              <w:jc w:val="center"/>
            </w:pPr>
            <w:r>
              <w:t>---</w:t>
            </w:r>
          </w:p>
        </w:tc>
        <w:tc>
          <w:tcPr>
            <w:tcW w:w="1523" w:type="dxa"/>
          </w:tcPr>
          <w:p w:rsidR="00E24581" w:rsidRPr="009D72BE" w:rsidRDefault="00E24581" w:rsidP="00887CBF">
            <w:pPr>
              <w:widowControl w:val="0"/>
              <w:overflowPunct w:val="0"/>
              <w:autoSpaceDE w:val="0"/>
              <w:autoSpaceDN w:val="0"/>
              <w:adjustRightInd w:val="0"/>
              <w:jc w:val="center"/>
              <w:rPr>
                <w:b/>
                <w:color w:val="FF0000"/>
              </w:rPr>
            </w:pPr>
            <w:r w:rsidRPr="009D72BE">
              <w:rPr>
                <w:b/>
                <w:color w:val="FF0000"/>
              </w:rPr>
              <w:t>1(8)</w:t>
            </w:r>
          </w:p>
        </w:tc>
        <w:tc>
          <w:tcPr>
            <w:tcW w:w="2068" w:type="dxa"/>
          </w:tcPr>
          <w:p w:rsidR="00E24581" w:rsidRPr="00EE0FCC" w:rsidRDefault="00E24581" w:rsidP="00887CBF">
            <w:pPr>
              <w:widowControl w:val="0"/>
              <w:overflowPunct w:val="0"/>
              <w:autoSpaceDE w:val="0"/>
              <w:autoSpaceDN w:val="0"/>
              <w:adjustRightInd w:val="0"/>
              <w:ind w:right="-54"/>
              <w:jc w:val="center"/>
            </w:pPr>
            <w:r>
              <w:t>10(16)</w:t>
            </w:r>
          </w:p>
        </w:tc>
        <w:tc>
          <w:tcPr>
            <w:tcW w:w="1969" w:type="dxa"/>
          </w:tcPr>
          <w:p w:rsidR="00E24581" w:rsidRPr="008A2C44" w:rsidRDefault="00E24581" w:rsidP="00887CBF">
            <w:pPr>
              <w:widowControl w:val="0"/>
              <w:overflowPunct w:val="0"/>
              <w:autoSpaceDE w:val="0"/>
              <w:autoSpaceDN w:val="0"/>
              <w:adjustRightInd w:val="0"/>
              <w:ind w:right="-29"/>
              <w:jc w:val="center"/>
            </w:pPr>
            <w:r>
              <w:t>Хамитова Ю.И.</w:t>
            </w:r>
          </w:p>
        </w:tc>
        <w:tc>
          <w:tcPr>
            <w:tcW w:w="1631" w:type="dxa"/>
          </w:tcPr>
          <w:p w:rsidR="00E24581" w:rsidRPr="008A2C44" w:rsidRDefault="00E24581" w:rsidP="00887CBF">
            <w:pPr>
              <w:widowControl w:val="0"/>
              <w:overflowPunct w:val="0"/>
              <w:autoSpaceDE w:val="0"/>
              <w:autoSpaceDN w:val="0"/>
              <w:adjustRightInd w:val="0"/>
              <w:jc w:val="center"/>
            </w:pPr>
            <w:r w:rsidRPr="008A2C44">
              <w:t>УОР Казани</w:t>
            </w:r>
          </w:p>
        </w:tc>
      </w:tr>
      <w:tr w:rsidR="00E24581" w:rsidRPr="009D72BE" w:rsidTr="00F43B74">
        <w:trPr>
          <w:jc w:val="center"/>
        </w:trPr>
        <w:tc>
          <w:tcPr>
            <w:tcW w:w="1467" w:type="dxa"/>
          </w:tcPr>
          <w:p w:rsidR="00E24581" w:rsidRPr="009D72BE" w:rsidRDefault="00E24581" w:rsidP="00887CBF">
            <w:pPr>
              <w:widowControl w:val="0"/>
              <w:overflowPunct w:val="0"/>
              <w:autoSpaceDE w:val="0"/>
              <w:autoSpaceDN w:val="0"/>
              <w:adjustRightInd w:val="0"/>
              <w:jc w:val="center"/>
            </w:pPr>
            <w:r w:rsidRPr="009D72BE">
              <w:t>2000-01</w:t>
            </w:r>
          </w:p>
        </w:tc>
        <w:tc>
          <w:tcPr>
            <w:tcW w:w="856" w:type="dxa"/>
          </w:tcPr>
          <w:p w:rsidR="00E24581" w:rsidRPr="009D72BE" w:rsidRDefault="00E24581" w:rsidP="00887CBF">
            <w:pPr>
              <w:widowControl w:val="0"/>
              <w:overflowPunct w:val="0"/>
              <w:autoSpaceDE w:val="0"/>
              <w:autoSpaceDN w:val="0"/>
              <w:adjustRightInd w:val="0"/>
              <w:jc w:val="center"/>
              <w:rPr>
                <w:b/>
                <w:color w:val="FF0000"/>
              </w:rPr>
            </w:pPr>
            <w:r w:rsidRPr="009D72BE">
              <w:rPr>
                <w:b/>
                <w:color w:val="FF0000"/>
              </w:rPr>
              <w:t>1 (10)</w:t>
            </w:r>
          </w:p>
        </w:tc>
        <w:tc>
          <w:tcPr>
            <w:tcW w:w="1523" w:type="dxa"/>
          </w:tcPr>
          <w:p w:rsidR="00E24581" w:rsidRPr="009D72BE" w:rsidRDefault="00E24581" w:rsidP="00887CBF">
            <w:pPr>
              <w:widowControl w:val="0"/>
              <w:overflowPunct w:val="0"/>
              <w:autoSpaceDE w:val="0"/>
              <w:autoSpaceDN w:val="0"/>
              <w:adjustRightInd w:val="0"/>
              <w:jc w:val="center"/>
              <w:rPr>
                <w:b/>
              </w:rPr>
            </w:pPr>
            <w:r w:rsidRPr="009D72BE">
              <w:rPr>
                <w:b/>
              </w:rPr>
              <w:t>4 (6)</w:t>
            </w:r>
          </w:p>
        </w:tc>
        <w:tc>
          <w:tcPr>
            <w:tcW w:w="2068" w:type="dxa"/>
          </w:tcPr>
          <w:p w:rsidR="00E24581" w:rsidRPr="00612955" w:rsidRDefault="00E24581" w:rsidP="00887CBF">
            <w:pPr>
              <w:widowControl w:val="0"/>
              <w:overflowPunct w:val="0"/>
              <w:autoSpaceDE w:val="0"/>
              <w:autoSpaceDN w:val="0"/>
              <w:adjustRightInd w:val="0"/>
              <w:ind w:right="-54"/>
              <w:jc w:val="center"/>
              <w:rPr>
                <w:color w:val="00B0F0"/>
              </w:rPr>
            </w:pPr>
            <w:r w:rsidRPr="00612955">
              <w:rPr>
                <w:color w:val="00B0F0"/>
              </w:rPr>
              <w:t>20-30.03.15</w:t>
            </w:r>
          </w:p>
        </w:tc>
        <w:tc>
          <w:tcPr>
            <w:tcW w:w="1969" w:type="dxa"/>
          </w:tcPr>
          <w:p w:rsidR="00E24581" w:rsidRPr="009D72BE" w:rsidRDefault="00E24581" w:rsidP="00887CBF">
            <w:pPr>
              <w:widowControl w:val="0"/>
              <w:overflowPunct w:val="0"/>
              <w:autoSpaceDE w:val="0"/>
              <w:autoSpaceDN w:val="0"/>
              <w:adjustRightInd w:val="0"/>
              <w:ind w:right="-29"/>
              <w:jc w:val="center"/>
            </w:pPr>
            <w:r>
              <w:t>Макаров В.А.</w:t>
            </w:r>
          </w:p>
        </w:tc>
        <w:tc>
          <w:tcPr>
            <w:tcW w:w="1631" w:type="dxa"/>
          </w:tcPr>
          <w:p w:rsidR="00E24581" w:rsidRPr="009D72BE" w:rsidRDefault="00E24581" w:rsidP="00887CBF">
            <w:pPr>
              <w:widowControl w:val="0"/>
              <w:overflowPunct w:val="0"/>
              <w:autoSpaceDE w:val="0"/>
              <w:autoSpaceDN w:val="0"/>
              <w:adjustRightInd w:val="0"/>
              <w:jc w:val="center"/>
            </w:pPr>
            <w:r w:rsidRPr="009D72BE">
              <w:t>ДЮСШ</w:t>
            </w:r>
            <w:r>
              <w:t xml:space="preserve"> «Юность» Казани</w:t>
            </w:r>
          </w:p>
        </w:tc>
      </w:tr>
      <w:tr w:rsidR="00E24581" w:rsidRPr="00104F85" w:rsidTr="00F43B74">
        <w:trPr>
          <w:jc w:val="center"/>
        </w:trPr>
        <w:tc>
          <w:tcPr>
            <w:tcW w:w="1467" w:type="dxa"/>
          </w:tcPr>
          <w:p w:rsidR="00E24581" w:rsidRPr="00104F85" w:rsidRDefault="00E24581" w:rsidP="00887CBF">
            <w:pPr>
              <w:widowControl w:val="0"/>
              <w:overflowPunct w:val="0"/>
              <w:autoSpaceDE w:val="0"/>
              <w:autoSpaceDN w:val="0"/>
              <w:adjustRightInd w:val="0"/>
              <w:jc w:val="center"/>
            </w:pPr>
            <w:r w:rsidRPr="00104F85">
              <w:t>2002-03</w:t>
            </w:r>
          </w:p>
        </w:tc>
        <w:tc>
          <w:tcPr>
            <w:tcW w:w="856" w:type="dxa"/>
          </w:tcPr>
          <w:p w:rsidR="00E24581" w:rsidRPr="00104F85" w:rsidRDefault="00E24581" w:rsidP="00887CBF">
            <w:pPr>
              <w:widowControl w:val="0"/>
              <w:overflowPunct w:val="0"/>
              <w:autoSpaceDE w:val="0"/>
              <w:autoSpaceDN w:val="0"/>
              <w:adjustRightInd w:val="0"/>
              <w:jc w:val="center"/>
            </w:pPr>
            <w:r w:rsidRPr="00104F85">
              <w:t>10(12)</w:t>
            </w:r>
          </w:p>
        </w:tc>
        <w:tc>
          <w:tcPr>
            <w:tcW w:w="1523" w:type="dxa"/>
          </w:tcPr>
          <w:p w:rsidR="00E24581" w:rsidRPr="00104F85" w:rsidRDefault="00E24581" w:rsidP="00887CBF">
            <w:pPr>
              <w:widowControl w:val="0"/>
              <w:overflowPunct w:val="0"/>
              <w:autoSpaceDE w:val="0"/>
              <w:autoSpaceDN w:val="0"/>
              <w:adjustRightInd w:val="0"/>
              <w:jc w:val="center"/>
            </w:pPr>
            <w:r>
              <w:t>-</w:t>
            </w:r>
          </w:p>
        </w:tc>
        <w:tc>
          <w:tcPr>
            <w:tcW w:w="2068" w:type="dxa"/>
          </w:tcPr>
          <w:p w:rsidR="00E24581" w:rsidRPr="00104F85" w:rsidRDefault="00E24581" w:rsidP="00887CBF">
            <w:pPr>
              <w:widowControl w:val="0"/>
              <w:overflowPunct w:val="0"/>
              <w:autoSpaceDE w:val="0"/>
              <w:autoSpaceDN w:val="0"/>
              <w:adjustRightInd w:val="0"/>
              <w:ind w:right="-54"/>
              <w:jc w:val="center"/>
            </w:pPr>
            <w:r>
              <w:t>-</w:t>
            </w:r>
          </w:p>
        </w:tc>
        <w:tc>
          <w:tcPr>
            <w:tcW w:w="1969" w:type="dxa"/>
          </w:tcPr>
          <w:p w:rsidR="00E24581" w:rsidRPr="00104F85" w:rsidRDefault="00E24581" w:rsidP="00887CBF">
            <w:pPr>
              <w:widowControl w:val="0"/>
              <w:overflowPunct w:val="0"/>
              <w:autoSpaceDE w:val="0"/>
              <w:autoSpaceDN w:val="0"/>
              <w:adjustRightInd w:val="0"/>
              <w:ind w:right="-29"/>
              <w:jc w:val="center"/>
            </w:pPr>
            <w:r>
              <w:t>Куршина Н.А.</w:t>
            </w:r>
          </w:p>
        </w:tc>
        <w:tc>
          <w:tcPr>
            <w:tcW w:w="1631" w:type="dxa"/>
          </w:tcPr>
          <w:p w:rsidR="00E24581" w:rsidRPr="00104F85" w:rsidRDefault="00E24581" w:rsidP="00887CBF">
            <w:pPr>
              <w:widowControl w:val="0"/>
              <w:overflowPunct w:val="0"/>
              <w:autoSpaceDE w:val="0"/>
              <w:autoSpaceDN w:val="0"/>
              <w:adjustRightInd w:val="0"/>
              <w:jc w:val="center"/>
            </w:pPr>
            <w:r>
              <w:t>ФВ Альметьевск</w:t>
            </w:r>
          </w:p>
        </w:tc>
      </w:tr>
      <w:tr w:rsidR="00E24581" w:rsidRPr="00104F85" w:rsidTr="00F43B74">
        <w:trPr>
          <w:jc w:val="center"/>
        </w:trPr>
        <w:tc>
          <w:tcPr>
            <w:tcW w:w="1467" w:type="dxa"/>
          </w:tcPr>
          <w:p w:rsidR="00E24581" w:rsidRPr="001113EC" w:rsidRDefault="00E24581" w:rsidP="00887CBF">
            <w:pPr>
              <w:widowControl w:val="0"/>
              <w:overflowPunct w:val="0"/>
              <w:autoSpaceDE w:val="0"/>
              <w:autoSpaceDN w:val="0"/>
              <w:adjustRightInd w:val="0"/>
              <w:jc w:val="center"/>
              <w:rPr>
                <w:lang w:val="en-US"/>
              </w:rPr>
            </w:pPr>
            <w:r>
              <w:rPr>
                <w:lang w:val="en-US"/>
              </w:rPr>
              <w:t>1999-2000</w:t>
            </w:r>
          </w:p>
        </w:tc>
        <w:tc>
          <w:tcPr>
            <w:tcW w:w="856" w:type="dxa"/>
          </w:tcPr>
          <w:p w:rsidR="00E24581" w:rsidRPr="00104F85" w:rsidRDefault="00E24581" w:rsidP="00887CBF">
            <w:pPr>
              <w:widowControl w:val="0"/>
              <w:overflowPunct w:val="0"/>
              <w:autoSpaceDE w:val="0"/>
              <w:autoSpaceDN w:val="0"/>
              <w:adjustRightInd w:val="0"/>
              <w:jc w:val="center"/>
            </w:pPr>
          </w:p>
        </w:tc>
        <w:tc>
          <w:tcPr>
            <w:tcW w:w="1523" w:type="dxa"/>
          </w:tcPr>
          <w:p w:rsidR="00E24581" w:rsidRPr="00BF6C74" w:rsidRDefault="00E24581" w:rsidP="00887CBF">
            <w:pPr>
              <w:widowControl w:val="0"/>
              <w:overflowPunct w:val="0"/>
              <w:autoSpaceDE w:val="0"/>
              <w:autoSpaceDN w:val="0"/>
              <w:adjustRightInd w:val="0"/>
              <w:jc w:val="center"/>
            </w:pPr>
            <w:r w:rsidRPr="00BF6C74">
              <w:t xml:space="preserve">ПФО </w:t>
            </w:r>
          </w:p>
          <w:p w:rsidR="00E24581" w:rsidRDefault="00E24581" w:rsidP="00887CBF">
            <w:pPr>
              <w:widowControl w:val="0"/>
              <w:overflowPunct w:val="0"/>
              <w:autoSpaceDE w:val="0"/>
              <w:autoSpaceDN w:val="0"/>
              <w:adjustRightInd w:val="0"/>
              <w:jc w:val="center"/>
            </w:pPr>
            <w:r w:rsidRPr="00BF6C74">
              <w:rPr>
                <w:lang w:val="en-US"/>
              </w:rPr>
              <w:t>VI</w:t>
            </w:r>
            <w:r>
              <w:rPr>
                <w:lang w:val="en-US"/>
              </w:rPr>
              <w:t>I</w:t>
            </w:r>
            <w:r w:rsidRPr="00BF6C74">
              <w:t xml:space="preserve"> Спартакиада учащихся России</w:t>
            </w:r>
          </w:p>
          <w:p w:rsidR="00E24581" w:rsidRPr="007B6611" w:rsidRDefault="00E24581" w:rsidP="00887CBF">
            <w:pPr>
              <w:widowControl w:val="0"/>
              <w:overflowPunct w:val="0"/>
              <w:autoSpaceDE w:val="0"/>
              <w:autoSpaceDN w:val="0"/>
              <w:adjustRightInd w:val="0"/>
              <w:jc w:val="center"/>
              <w:rPr>
                <w:b/>
                <w:color w:val="FF0000"/>
              </w:rPr>
            </w:pPr>
            <w:r w:rsidRPr="007B6611">
              <w:rPr>
                <w:b/>
                <w:color w:val="FF0000"/>
              </w:rPr>
              <w:t>1 (12)</w:t>
            </w:r>
          </w:p>
        </w:tc>
        <w:tc>
          <w:tcPr>
            <w:tcW w:w="2068" w:type="dxa"/>
          </w:tcPr>
          <w:p w:rsidR="00E24581" w:rsidRPr="00BF6C74" w:rsidRDefault="00E24581" w:rsidP="00887CBF">
            <w:pPr>
              <w:widowControl w:val="0"/>
              <w:overflowPunct w:val="0"/>
              <w:autoSpaceDE w:val="0"/>
              <w:autoSpaceDN w:val="0"/>
              <w:adjustRightInd w:val="0"/>
              <w:jc w:val="center"/>
            </w:pPr>
            <w:r>
              <w:t>финал</w:t>
            </w:r>
          </w:p>
          <w:p w:rsidR="00E24581" w:rsidRDefault="00E24581" w:rsidP="00887CBF">
            <w:pPr>
              <w:widowControl w:val="0"/>
              <w:overflowPunct w:val="0"/>
              <w:autoSpaceDE w:val="0"/>
              <w:autoSpaceDN w:val="0"/>
              <w:adjustRightInd w:val="0"/>
              <w:jc w:val="center"/>
            </w:pPr>
            <w:r w:rsidRPr="00BF6C74">
              <w:rPr>
                <w:lang w:val="en-US"/>
              </w:rPr>
              <w:t>VI</w:t>
            </w:r>
            <w:r>
              <w:rPr>
                <w:lang w:val="en-US"/>
              </w:rPr>
              <w:t>I</w:t>
            </w:r>
            <w:r w:rsidRPr="00BF6C74">
              <w:t xml:space="preserve"> Спартакиада учащихся России</w:t>
            </w:r>
          </w:p>
          <w:p w:rsidR="00E24581" w:rsidRPr="007B6611" w:rsidRDefault="00E24581" w:rsidP="00887CBF">
            <w:pPr>
              <w:widowControl w:val="0"/>
              <w:overflowPunct w:val="0"/>
              <w:autoSpaceDE w:val="0"/>
              <w:autoSpaceDN w:val="0"/>
              <w:adjustRightInd w:val="0"/>
              <w:jc w:val="center"/>
              <w:rPr>
                <w:b/>
                <w:color w:val="FF0000"/>
              </w:rPr>
            </w:pPr>
            <w:r w:rsidRPr="007B6611">
              <w:rPr>
                <w:b/>
                <w:color w:val="FF0000"/>
              </w:rPr>
              <w:t>2 (12)</w:t>
            </w:r>
          </w:p>
        </w:tc>
        <w:tc>
          <w:tcPr>
            <w:tcW w:w="1969" w:type="dxa"/>
          </w:tcPr>
          <w:p w:rsidR="00E24581" w:rsidRDefault="00E24581" w:rsidP="00887CBF">
            <w:pPr>
              <w:widowControl w:val="0"/>
              <w:overflowPunct w:val="0"/>
              <w:autoSpaceDE w:val="0"/>
              <w:autoSpaceDN w:val="0"/>
              <w:adjustRightInd w:val="0"/>
              <w:ind w:right="-29"/>
              <w:jc w:val="center"/>
            </w:pPr>
            <w:r>
              <w:t>Алиев М.Ё.</w:t>
            </w:r>
          </w:p>
          <w:p w:rsidR="00E24581" w:rsidRDefault="00E24581" w:rsidP="00887CBF">
            <w:pPr>
              <w:widowControl w:val="0"/>
              <w:overflowPunct w:val="0"/>
              <w:autoSpaceDE w:val="0"/>
              <w:autoSpaceDN w:val="0"/>
              <w:adjustRightInd w:val="0"/>
              <w:ind w:right="-29"/>
              <w:jc w:val="center"/>
            </w:pPr>
          </w:p>
          <w:p w:rsidR="00E24581" w:rsidRDefault="00E24581" w:rsidP="00887CBF">
            <w:pPr>
              <w:widowControl w:val="0"/>
              <w:overflowPunct w:val="0"/>
              <w:autoSpaceDE w:val="0"/>
              <w:autoSpaceDN w:val="0"/>
              <w:adjustRightInd w:val="0"/>
              <w:ind w:right="-29"/>
              <w:jc w:val="center"/>
            </w:pPr>
          </w:p>
          <w:p w:rsidR="00E24581" w:rsidRDefault="00E24581" w:rsidP="00887CBF">
            <w:pPr>
              <w:widowControl w:val="0"/>
              <w:overflowPunct w:val="0"/>
              <w:autoSpaceDE w:val="0"/>
              <w:autoSpaceDN w:val="0"/>
              <w:adjustRightInd w:val="0"/>
              <w:ind w:right="-29"/>
              <w:jc w:val="center"/>
            </w:pPr>
            <w:r>
              <w:t>Хамитова Ю.И.</w:t>
            </w:r>
          </w:p>
          <w:p w:rsidR="00E24581" w:rsidRDefault="00E24581" w:rsidP="00887CBF">
            <w:pPr>
              <w:widowControl w:val="0"/>
              <w:overflowPunct w:val="0"/>
              <w:autoSpaceDE w:val="0"/>
              <w:autoSpaceDN w:val="0"/>
              <w:adjustRightInd w:val="0"/>
              <w:ind w:right="-29"/>
              <w:jc w:val="center"/>
            </w:pPr>
          </w:p>
        </w:tc>
        <w:tc>
          <w:tcPr>
            <w:tcW w:w="1631" w:type="dxa"/>
          </w:tcPr>
          <w:p w:rsidR="00E24581" w:rsidRDefault="00E24581" w:rsidP="00887CBF">
            <w:pPr>
              <w:widowControl w:val="0"/>
              <w:overflowPunct w:val="0"/>
              <w:autoSpaceDE w:val="0"/>
              <w:autoSpaceDN w:val="0"/>
              <w:adjustRightInd w:val="0"/>
              <w:jc w:val="center"/>
            </w:pPr>
            <w:r w:rsidRPr="009D72BE">
              <w:t>ДЮСШ</w:t>
            </w:r>
            <w:r>
              <w:t xml:space="preserve"> «Юность» Казани</w:t>
            </w:r>
          </w:p>
          <w:p w:rsidR="00E24581" w:rsidRDefault="00E24581" w:rsidP="00887CBF">
            <w:pPr>
              <w:widowControl w:val="0"/>
              <w:overflowPunct w:val="0"/>
              <w:autoSpaceDE w:val="0"/>
              <w:autoSpaceDN w:val="0"/>
              <w:adjustRightInd w:val="0"/>
              <w:jc w:val="center"/>
            </w:pPr>
            <w:r w:rsidRPr="008A2C44">
              <w:t>УОР Казани</w:t>
            </w:r>
          </w:p>
        </w:tc>
      </w:tr>
    </w:tbl>
    <w:p w:rsidR="00E24581" w:rsidRDefault="00E24581" w:rsidP="00887CBF">
      <w:pPr>
        <w:widowControl w:val="0"/>
        <w:overflowPunct w:val="0"/>
        <w:autoSpaceDE w:val="0"/>
        <w:autoSpaceDN w:val="0"/>
        <w:adjustRightInd w:val="0"/>
        <w:ind w:left="-567" w:right="-284"/>
        <w:jc w:val="center"/>
        <w:rPr>
          <w:b/>
          <w:color w:val="FF0000"/>
          <w:sz w:val="28"/>
          <w:szCs w:val="28"/>
        </w:rPr>
      </w:pPr>
    </w:p>
    <w:p w:rsidR="00E24581"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Сезон 201</w:t>
      </w:r>
      <w:r>
        <w:rPr>
          <w:b/>
          <w:sz w:val="28"/>
          <w:szCs w:val="28"/>
        </w:rPr>
        <w:t>5</w:t>
      </w:r>
      <w:r w:rsidRPr="008A2C44">
        <w:rPr>
          <w:b/>
          <w:sz w:val="28"/>
          <w:szCs w:val="28"/>
        </w:rPr>
        <w:t>-201</w:t>
      </w:r>
      <w:r>
        <w:rPr>
          <w:b/>
          <w:sz w:val="28"/>
          <w:szCs w:val="28"/>
        </w:rPr>
        <w:t>6</w:t>
      </w: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ЮНОШИ</w:t>
      </w:r>
    </w:p>
    <w:tbl>
      <w:tblPr>
        <w:tblStyle w:val="af6"/>
        <w:tblW w:w="0" w:type="auto"/>
        <w:jc w:val="center"/>
        <w:tblLayout w:type="fixed"/>
        <w:tblLook w:val="04A0" w:firstRow="1" w:lastRow="0" w:firstColumn="1" w:lastColumn="0" w:noHBand="0" w:noVBand="1"/>
      </w:tblPr>
      <w:tblGrid>
        <w:gridCol w:w="1526"/>
        <w:gridCol w:w="850"/>
        <w:gridCol w:w="1418"/>
        <w:gridCol w:w="1559"/>
        <w:gridCol w:w="1985"/>
        <w:gridCol w:w="2233"/>
      </w:tblGrid>
      <w:tr w:rsidR="00E24581" w:rsidRPr="008A2C44" w:rsidTr="00F43B74">
        <w:trPr>
          <w:jc w:val="center"/>
        </w:trPr>
        <w:tc>
          <w:tcPr>
            <w:tcW w:w="1526"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0"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418" w:type="dxa"/>
          </w:tcPr>
          <w:p w:rsidR="00E24581" w:rsidRPr="008A2C44" w:rsidRDefault="00E24581" w:rsidP="00887CBF">
            <w:pPr>
              <w:widowControl w:val="0"/>
              <w:overflowPunct w:val="0"/>
              <w:autoSpaceDE w:val="0"/>
              <w:autoSpaceDN w:val="0"/>
              <w:adjustRightInd w:val="0"/>
              <w:ind w:right="-284"/>
              <w:jc w:val="center"/>
              <w:rPr>
                <w:b/>
              </w:rPr>
            </w:pPr>
            <w:r w:rsidRPr="008A2C44">
              <w:rPr>
                <w:b/>
              </w:rPr>
              <w:t>п/финал</w:t>
            </w:r>
          </w:p>
        </w:tc>
        <w:tc>
          <w:tcPr>
            <w:tcW w:w="1559"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1985"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2233"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3A64C2" w:rsidTr="00F43B74">
        <w:trPr>
          <w:jc w:val="center"/>
        </w:trPr>
        <w:tc>
          <w:tcPr>
            <w:tcW w:w="1526" w:type="dxa"/>
          </w:tcPr>
          <w:p w:rsidR="00E24581" w:rsidRPr="003A64C2" w:rsidRDefault="00E24581" w:rsidP="00887CBF">
            <w:pPr>
              <w:widowControl w:val="0"/>
              <w:overflowPunct w:val="0"/>
              <w:autoSpaceDE w:val="0"/>
              <w:autoSpaceDN w:val="0"/>
              <w:adjustRightInd w:val="0"/>
              <w:jc w:val="center"/>
            </w:pPr>
            <w:r>
              <w:t>1999-2000</w:t>
            </w:r>
          </w:p>
        </w:tc>
        <w:tc>
          <w:tcPr>
            <w:tcW w:w="850" w:type="dxa"/>
          </w:tcPr>
          <w:p w:rsidR="00E24581" w:rsidRPr="000A21B2" w:rsidRDefault="00E24581" w:rsidP="00887CBF">
            <w:pPr>
              <w:widowControl w:val="0"/>
              <w:overflowPunct w:val="0"/>
              <w:autoSpaceDE w:val="0"/>
              <w:autoSpaceDN w:val="0"/>
              <w:adjustRightInd w:val="0"/>
              <w:jc w:val="center"/>
            </w:pPr>
            <w:r w:rsidRPr="000A21B2">
              <w:t>3 (7)</w:t>
            </w:r>
          </w:p>
        </w:tc>
        <w:tc>
          <w:tcPr>
            <w:tcW w:w="1418" w:type="dxa"/>
          </w:tcPr>
          <w:p w:rsidR="00E24581" w:rsidRPr="00F51D60" w:rsidRDefault="00E24581" w:rsidP="00887CBF">
            <w:pPr>
              <w:widowControl w:val="0"/>
              <w:overflowPunct w:val="0"/>
              <w:autoSpaceDE w:val="0"/>
              <w:autoSpaceDN w:val="0"/>
              <w:adjustRightInd w:val="0"/>
              <w:jc w:val="center"/>
            </w:pPr>
            <w:r>
              <w:t>---</w:t>
            </w:r>
          </w:p>
        </w:tc>
        <w:tc>
          <w:tcPr>
            <w:tcW w:w="1559" w:type="dxa"/>
          </w:tcPr>
          <w:p w:rsidR="00E24581" w:rsidRPr="00F51D60" w:rsidRDefault="00E24581" w:rsidP="00887CBF">
            <w:pPr>
              <w:widowControl w:val="0"/>
              <w:overflowPunct w:val="0"/>
              <w:autoSpaceDE w:val="0"/>
              <w:autoSpaceDN w:val="0"/>
              <w:adjustRightInd w:val="0"/>
              <w:ind w:right="-54"/>
              <w:jc w:val="center"/>
            </w:pPr>
            <w:r>
              <w:t>---</w:t>
            </w:r>
          </w:p>
        </w:tc>
        <w:tc>
          <w:tcPr>
            <w:tcW w:w="1985" w:type="dxa"/>
          </w:tcPr>
          <w:p w:rsidR="00E24581" w:rsidRPr="00F51D60" w:rsidRDefault="00E24581" w:rsidP="00887CBF">
            <w:pPr>
              <w:widowControl w:val="0"/>
              <w:overflowPunct w:val="0"/>
              <w:autoSpaceDE w:val="0"/>
              <w:autoSpaceDN w:val="0"/>
              <w:adjustRightInd w:val="0"/>
              <w:ind w:right="-29"/>
              <w:jc w:val="center"/>
            </w:pPr>
            <w:r>
              <w:t>Мальцев А.А.</w:t>
            </w:r>
          </w:p>
        </w:tc>
        <w:tc>
          <w:tcPr>
            <w:tcW w:w="2233" w:type="dxa"/>
          </w:tcPr>
          <w:p w:rsidR="00E24581" w:rsidRPr="00F51D60" w:rsidRDefault="00E24581" w:rsidP="00887CBF">
            <w:pPr>
              <w:widowControl w:val="0"/>
              <w:overflowPunct w:val="0"/>
              <w:autoSpaceDE w:val="0"/>
              <w:autoSpaceDN w:val="0"/>
              <w:adjustRightInd w:val="0"/>
              <w:jc w:val="center"/>
            </w:pPr>
            <w:r>
              <w:t>ДЮСШ-11 Н.Челны</w:t>
            </w:r>
          </w:p>
        </w:tc>
      </w:tr>
      <w:tr w:rsidR="00E24581" w:rsidRPr="003A64C2" w:rsidTr="00F43B74">
        <w:trPr>
          <w:jc w:val="center"/>
        </w:trPr>
        <w:tc>
          <w:tcPr>
            <w:tcW w:w="1526" w:type="dxa"/>
          </w:tcPr>
          <w:p w:rsidR="00E24581" w:rsidRPr="003A64C2" w:rsidRDefault="00E24581" w:rsidP="00887CBF">
            <w:pPr>
              <w:widowControl w:val="0"/>
              <w:overflowPunct w:val="0"/>
              <w:autoSpaceDE w:val="0"/>
              <w:autoSpaceDN w:val="0"/>
              <w:adjustRightInd w:val="0"/>
              <w:jc w:val="center"/>
            </w:pPr>
            <w:r w:rsidRPr="003A64C2">
              <w:t>200</w:t>
            </w:r>
            <w:r>
              <w:t>1-2002</w:t>
            </w:r>
          </w:p>
        </w:tc>
        <w:tc>
          <w:tcPr>
            <w:tcW w:w="850" w:type="dxa"/>
          </w:tcPr>
          <w:p w:rsidR="00E24581" w:rsidRPr="00FE2770" w:rsidRDefault="00E24581" w:rsidP="00887CBF">
            <w:pPr>
              <w:widowControl w:val="0"/>
              <w:overflowPunct w:val="0"/>
              <w:autoSpaceDE w:val="0"/>
              <w:autoSpaceDN w:val="0"/>
              <w:adjustRightInd w:val="0"/>
              <w:jc w:val="center"/>
              <w:rPr>
                <w:b/>
              </w:rPr>
            </w:pPr>
            <w:r w:rsidRPr="00FE2770">
              <w:rPr>
                <w:b/>
                <w:color w:val="FF0000"/>
              </w:rPr>
              <w:t>3</w:t>
            </w:r>
            <w:r w:rsidRPr="00FE2770">
              <w:rPr>
                <w:b/>
              </w:rPr>
              <w:t>(8)</w:t>
            </w:r>
          </w:p>
        </w:tc>
        <w:tc>
          <w:tcPr>
            <w:tcW w:w="1418" w:type="dxa"/>
          </w:tcPr>
          <w:p w:rsidR="00E24581" w:rsidRPr="00F51D60" w:rsidRDefault="00E24581" w:rsidP="00887CBF">
            <w:pPr>
              <w:widowControl w:val="0"/>
              <w:overflowPunct w:val="0"/>
              <w:autoSpaceDE w:val="0"/>
              <w:autoSpaceDN w:val="0"/>
              <w:adjustRightInd w:val="0"/>
              <w:jc w:val="center"/>
            </w:pPr>
            <w:r>
              <w:t>5(8)</w:t>
            </w:r>
          </w:p>
        </w:tc>
        <w:tc>
          <w:tcPr>
            <w:tcW w:w="1559" w:type="dxa"/>
          </w:tcPr>
          <w:p w:rsidR="00E24581" w:rsidRPr="00F51D60" w:rsidRDefault="00E24581" w:rsidP="00887CBF">
            <w:pPr>
              <w:widowControl w:val="0"/>
              <w:overflowPunct w:val="0"/>
              <w:autoSpaceDE w:val="0"/>
              <w:autoSpaceDN w:val="0"/>
              <w:adjustRightInd w:val="0"/>
              <w:ind w:right="-54"/>
              <w:jc w:val="center"/>
            </w:pPr>
            <w:r>
              <w:t>---</w:t>
            </w:r>
          </w:p>
        </w:tc>
        <w:tc>
          <w:tcPr>
            <w:tcW w:w="1985" w:type="dxa"/>
          </w:tcPr>
          <w:p w:rsidR="00E24581" w:rsidRPr="00F51D60" w:rsidRDefault="00E24581" w:rsidP="00887CBF">
            <w:pPr>
              <w:widowControl w:val="0"/>
              <w:overflowPunct w:val="0"/>
              <w:autoSpaceDE w:val="0"/>
              <w:autoSpaceDN w:val="0"/>
              <w:adjustRightInd w:val="0"/>
              <w:ind w:right="-29"/>
              <w:jc w:val="center"/>
            </w:pPr>
            <w:r>
              <w:t>Соколов В.Н.</w:t>
            </w:r>
          </w:p>
        </w:tc>
        <w:tc>
          <w:tcPr>
            <w:tcW w:w="2233" w:type="dxa"/>
          </w:tcPr>
          <w:p w:rsidR="00E24581" w:rsidRPr="009D72BE" w:rsidRDefault="00E24581" w:rsidP="00887CBF">
            <w:pPr>
              <w:widowControl w:val="0"/>
              <w:overflowPunct w:val="0"/>
              <w:autoSpaceDE w:val="0"/>
              <w:autoSpaceDN w:val="0"/>
              <w:adjustRightInd w:val="0"/>
              <w:jc w:val="center"/>
            </w:pPr>
            <w:r w:rsidRPr="009D72BE">
              <w:t>ДЮСШ</w:t>
            </w:r>
            <w:r>
              <w:t xml:space="preserve"> «Юность» Казани</w:t>
            </w:r>
          </w:p>
        </w:tc>
      </w:tr>
      <w:tr w:rsidR="00E24581" w:rsidRPr="00E94D58" w:rsidTr="00F43B74">
        <w:trPr>
          <w:jc w:val="center"/>
        </w:trPr>
        <w:tc>
          <w:tcPr>
            <w:tcW w:w="1526" w:type="dxa"/>
          </w:tcPr>
          <w:p w:rsidR="00E24581" w:rsidRPr="00E94D58" w:rsidRDefault="00E24581" w:rsidP="00887CBF">
            <w:pPr>
              <w:widowControl w:val="0"/>
              <w:overflowPunct w:val="0"/>
              <w:autoSpaceDE w:val="0"/>
              <w:autoSpaceDN w:val="0"/>
              <w:adjustRightInd w:val="0"/>
              <w:jc w:val="center"/>
            </w:pPr>
            <w:r w:rsidRPr="00E94D58">
              <w:t>200</w:t>
            </w:r>
            <w:r>
              <w:t>3</w:t>
            </w:r>
            <w:r w:rsidRPr="00E94D58">
              <w:t>-</w:t>
            </w:r>
            <w:r>
              <w:t>20</w:t>
            </w:r>
            <w:r w:rsidRPr="00E94D58">
              <w:t>0</w:t>
            </w:r>
            <w:r>
              <w:t>4</w:t>
            </w:r>
          </w:p>
        </w:tc>
        <w:tc>
          <w:tcPr>
            <w:tcW w:w="850" w:type="dxa"/>
          </w:tcPr>
          <w:p w:rsidR="00E24581" w:rsidRPr="00F51D60" w:rsidRDefault="00E24581" w:rsidP="00887CBF">
            <w:pPr>
              <w:widowControl w:val="0"/>
              <w:overflowPunct w:val="0"/>
              <w:autoSpaceDE w:val="0"/>
              <w:autoSpaceDN w:val="0"/>
              <w:adjustRightInd w:val="0"/>
              <w:jc w:val="center"/>
            </w:pPr>
            <w:r>
              <w:t>7(12)</w:t>
            </w:r>
          </w:p>
        </w:tc>
        <w:tc>
          <w:tcPr>
            <w:tcW w:w="1418" w:type="dxa"/>
          </w:tcPr>
          <w:p w:rsidR="00E24581" w:rsidRPr="00F51D60" w:rsidRDefault="00E24581" w:rsidP="00887CBF">
            <w:pPr>
              <w:widowControl w:val="0"/>
              <w:overflowPunct w:val="0"/>
              <w:autoSpaceDE w:val="0"/>
              <w:autoSpaceDN w:val="0"/>
              <w:adjustRightInd w:val="0"/>
              <w:jc w:val="center"/>
            </w:pPr>
            <w:r>
              <w:t>---</w:t>
            </w:r>
          </w:p>
        </w:tc>
        <w:tc>
          <w:tcPr>
            <w:tcW w:w="1559" w:type="dxa"/>
          </w:tcPr>
          <w:p w:rsidR="00E24581" w:rsidRPr="00F51D60" w:rsidRDefault="00E24581" w:rsidP="00887CBF">
            <w:pPr>
              <w:widowControl w:val="0"/>
              <w:overflowPunct w:val="0"/>
              <w:autoSpaceDE w:val="0"/>
              <w:autoSpaceDN w:val="0"/>
              <w:adjustRightInd w:val="0"/>
              <w:ind w:right="-54"/>
              <w:jc w:val="center"/>
            </w:pPr>
            <w:r>
              <w:t>---</w:t>
            </w:r>
          </w:p>
        </w:tc>
        <w:tc>
          <w:tcPr>
            <w:tcW w:w="1985" w:type="dxa"/>
          </w:tcPr>
          <w:p w:rsidR="00E24581" w:rsidRPr="008A2C44" w:rsidRDefault="00E24581" w:rsidP="00887CBF">
            <w:pPr>
              <w:widowControl w:val="0"/>
              <w:overflowPunct w:val="0"/>
              <w:autoSpaceDE w:val="0"/>
              <w:autoSpaceDN w:val="0"/>
              <w:adjustRightInd w:val="0"/>
              <w:ind w:right="-29"/>
              <w:jc w:val="center"/>
            </w:pPr>
            <w:r>
              <w:t>Сабитов Д.Н.</w:t>
            </w:r>
          </w:p>
        </w:tc>
        <w:tc>
          <w:tcPr>
            <w:tcW w:w="2233" w:type="dxa"/>
          </w:tcPr>
          <w:p w:rsidR="00E24581" w:rsidRPr="008A2C44" w:rsidRDefault="00E24581" w:rsidP="00887CBF">
            <w:pPr>
              <w:widowControl w:val="0"/>
              <w:overflowPunct w:val="0"/>
              <w:autoSpaceDE w:val="0"/>
              <w:autoSpaceDN w:val="0"/>
              <w:adjustRightInd w:val="0"/>
              <w:jc w:val="center"/>
            </w:pPr>
            <w:r w:rsidRPr="008A2C44">
              <w:t xml:space="preserve">ДЮСШ </w:t>
            </w:r>
            <w:r>
              <w:t>«Юность»</w:t>
            </w:r>
            <w:r w:rsidRPr="008A2C44">
              <w:t xml:space="preserve"> Казани</w:t>
            </w:r>
          </w:p>
        </w:tc>
      </w:tr>
    </w:tbl>
    <w:p w:rsidR="00887CBF" w:rsidRDefault="00887CBF" w:rsidP="00887CBF">
      <w:pPr>
        <w:widowControl w:val="0"/>
        <w:overflowPunct w:val="0"/>
        <w:autoSpaceDE w:val="0"/>
        <w:autoSpaceDN w:val="0"/>
        <w:adjustRightInd w:val="0"/>
        <w:ind w:left="-567" w:right="-284"/>
        <w:jc w:val="center"/>
        <w:rPr>
          <w:b/>
          <w:sz w:val="28"/>
          <w:szCs w:val="28"/>
        </w:rPr>
      </w:pPr>
    </w:p>
    <w:p w:rsidR="00E24581" w:rsidRPr="008A2C44" w:rsidRDefault="00E24581" w:rsidP="00887CBF">
      <w:pPr>
        <w:widowControl w:val="0"/>
        <w:overflowPunct w:val="0"/>
        <w:autoSpaceDE w:val="0"/>
        <w:autoSpaceDN w:val="0"/>
        <w:adjustRightInd w:val="0"/>
        <w:ind w:left="-567" w:right="-284"/>
        <w:jc w:val="center"/>
        <w:rPr>
          <w:b/>
          <w:sz w:val="28"/>
          <w:szCs w:val="28"/>
        </w:rPr>
      </w:pPr>
      <w:r w:rsidRPr="008A2C44">
        <w:rPr>
          <w:b/>
          <w:sz w:val="28"/>
          <w:szCs w:val="28"/>
        </w:rPr>
        <w:t>ДЕВУШКИ</w:t>
      </w:r>
    </w:p>
    <w:tbl>
      <w:tblPr>
        <w:tblStyle w:val="af6"/>
        <w:tblW w:w="0" w:type="auto"/>
        <w:jc w:val="center"/>
        <w:tblLayout w:type="fixed"/>
        <w:tblLook w:val="04A0" w:firstRow="1" w:lastRow="0" w:firstColumn="1" w:lastColumn="0" w:noHBand="0" w:noVBand="1"/>
      </w:tblPr>
      <w:tblGrid>
        <w:gridCol w:w="1526"/>
        <w:gridCol w:w="850"/>
        <w:gridCol w:w="1418"/>
        <w:gridCol w:w="1559"/>
        <w:gridCol w:w="1985"/>
        <w:gridCol w:w="2233"/>
      </w:tblGrid>
      <w:tr w:rsidR="00E24581" w:rsidRPr="008A2C44" w:rsidTr="00F43B74">
        <w:trPr>
          <w:jc w:val="center"/>
        </w:trPr>
        <w:tc>
          <w:tcPr>
            <w:tcW w:w="1526" w:type="dxa"/>
          </w:tcPr>
          <w:p w:rsidR="00E24581" w:rsidRPr="008A2C44" w:rsidRDefault="00E24581" w:rsidP="00887CBF">
            <w:pPr>
              <w:widowControl w:val="0"/>
              <w:overflowPunct w:val="0"/>
              <w:autoSpaceDE w:val="0"/>
              <w:autoSpaceDN w:val="0"/>
              <w:adjustRightInd w:val="0"/>
              <w:jc w:val="center"/>
              <w:rPr>
                <w:b/>
              </w:rPr>
            </w:pPr>
            <w:r w:rsidRPr="008A2C44">
              <w:rPr>
                <w:b/>
              </w:rPr>
              <w:t>Возрастная</w:t>
            </w:r>
          </w:p>
          <w:p w:rsidR="00E24581" w:rsidRPr="008A2C44" w:rsidRDefault="00E24581" w:rsidP="00887CBF">
            <w:pPr>
              <w:widowControl w:val="0"/>
              <w:overflowPunct w:val="0"/>
              <w:autoSpaceDE w:val="0"/>
              <w:autoSpaceDN w:val="0"/>
              <w:adjustRightInd w:val="0"/>
              <w:ind w:right="32"/>
              <w:jc w:val="center"/>
              <w:rPr>
                <w:b/>
              </w:rPr>
            </w:pPr>
            <w:r w:rsidRPr="008A2C44">
              <w:rPr>
                <w:b/>
              </w:rPr>
              <w:t xml:space="preserve">категория </w:t>
            </w:r>
          </w:p>
        </w:tc>
        <w:tc>
          <w:tcPr>
            <w:tcW w:w="850" w:type="dxa"/>
          </w:tcPr>
          <w:p w:rsidR="00E24581" w:rsidRPr="008A2C44" w:rsidRDefault="00E24581" w:rsidP="00887CBF">
            <w:pPr>
              <w:widowControl w:val="0"/>
              <w:overflowPunct w:val="0"/>
              <w:autoSpaceDE w:val="0"/>
              <w:autoSpaceDN w:val="0"/>
              <w:adjustRightInd w:val="0"/>
              <w:jc w:val="center"/>
              <w:rPr>
                <w:b/>
              </w:rPr>
            </w:pPr>
            <w:r w:rsidRPr="008A2C44">
              <w:rPr>
                <w:b/>
              </w:rPr>
              <w:t>Зона</w:t>
            </w:r>
          </w:p>
        </w:tc>
        <w:tc>
          <w:tcPr>
            <w:tcW w:w="1418" w:type="dxa"/>
          </w:tcPr>
          <w:p w:rsidR="00E24581" w:rsidRPr="008A2C44" w:rsidRDefault="00E24581" w:rsidP="00887CBF">
            <w:pPr>
              <w:widowControl w:val="0"/>
              <w:overflowPunct w:val="0"/>
              <w:autoSpaceDE w:val="0"/>
              <w:autoSpaceDN w:val="0"/>
              <w:adjustRightInd w:val="0"/>
              <w:ind w:right="-284"/>
              <w:jc w:val="center"/>
              <w:rPr>
                <w:b/>
              </w:rPr>
            </w:pPr>
            <w:r w:rsidRPr="008A2C44">
              <w:rPr>
                <w:b/>
              </w:rPr>
              <w:t>п/финал</w:t>
            </w:r>
          </w:p>
        </w:tc>
        <w:tc>
          <w:tcPr>
            <w:tcW w:w="1559" w:type="dxa"/>
          </w:tcPr>
          <w:p w:rsidR="00E24581" w:rsidRPr="008A2C44" w:rsidRDefault="00E24581" w:rsidP="00887CBF">
            <w:pPr>
              <w:widowControl w:val="0"/>
              <w:overflowPunct w:val="0"/>
              <w:autoSpaceDE w:val="0"/>
              <w:autoSpaceDN w:val="0"/>
              <w:adjustRightInd w:val="0"/>
              <w:ind w:right="-284"/>
              <w:jc w:val="center"/>
              <w:rPr>
                <w:b/>
              </w:rPr>
            </w:pPr>
            <w:r w:rsidRPr="008A2C44">
              <w:rPr>
                <w:b/>
              </w:rPr>
              <w:t>Финал</w:t>
            </w:r>
          </w:p>
        </w:tc>
        <w:tc>
          <w:tcPr>
            <w:tcW w:w="1985" w:type="dxa"/>
          </w:tcPr>
          <w:p w:rsidR="00E24581" w:rsidRPr="008A2C44" w:rsidRDefault="00E24581" w:rsidP="00887CBF">
            <w:pPr>
              <w:widowControl w:val="0"/>
              <w:overflowPunct w:val="0"/>
              <w:autoSpaceDE w:val="0"/>
              <w:autoSpaceDN w:val="0"/>
              <w:adjustRightInd w:val="0"/>
              <w:ind w:right="-284"/>
              <w:jc w:val="center"/>
              <w:rPr>
                <w:b/>
              </w:rPr>
            </w:pPr>
            <w:r w:rsidRPr="008A2C44">
              <w:rPr>
                <w:b/>
              </w:rPr>
              <w:t>тренер</w:t>
            </w:r>
          </w:p>
        </w:tc>
        <w:tc>
          <w:tcPr>
            <w:tcW w:w="2233" w:type="dxa"/>
          </w:tcPr>
          <w:p w:rsidR="00E24581" w:rsidRPr="008A2C44" w:rsidRDefault="00E24581" w:rsidP="00887CBF">
            <w:pPr>
              <w:widowControl w:val="0"/>
              <w:overflowPunct w:val="0"/>
              <w:autoSpaceDE w:val="0"/>
              <w:autoSpaceDN w:val="0"/>
              <w:adjustRightInd w:val="0"/>
              <w:ind w:right="-284"/>
              <w:jc w:val="center"/>
              <w:rPr>
                <w:b/>
              </w:rPr>
            </w:pPr>
            <w:r w:rsidRPr="008A2C44">
              <w:rPr>
                <w:b/>
              </w:rPr>
              <w:t>ДЮСШ</w:t>
            </w:r>
          </w:p>
        </w:tc>
      </w:tr>
      <w:tr w:rsidR="00E24581" w:rsidRPr="003A64C2" w:rsidTr="00F43B74">
        <w:trPr>
          <w:jc w:val="center"/>
        </w:trPr>
        <w:tc>
          <w:tcPr>
            <w:tcW w:w="1526" w:type="dxa"/>
          </w:tcPr>
          <w:p w:rsidR="00E24581" w:rsidRPr="003A64C2" w:rsidRDefault="00E24581" w:rsidP="00887CBF">
            <w:pPr>
              <w:widowControl w:val="0"/>
              <w:overflowPunct w:val="0"/>
              <w:autoSpaceDE w:val="0"/>
              <w:autoSpaceDN w:val="0"/>
              <w:adjustRightInd w:val="0"/>
              <w:jc w:val="center"/>
            </w:pPr>
            <w:r>
              <w:t>1999-2000</w:t>
            </w:r>
          </w:p>
        </w:tc>
        <w:tc>
          <w:tcPr>
            <w:tcW w:w="850" w:type="dxa"/>
          </w:tcPr>
          <w:p w:rsidR="00E24581" w:rsidRPr="00EB172C" w:rsidRDefault="00E24581" w:rsidP="00887CBF">
            <w:pPr>
              <w:widowControl w:val="0"/>
              <w:overflowPunct w:val="0"/>
              <w:autoSpaceDE w:val="0"/>
              <w:autoSpaceDN w:val="0"/>
              <w:adjustRightInd w:val="0"/>
              <w:jc w:val="center"/>
              <w:rPr>
                <w:b/>
                <w:color w:val="FF0000"/>
              </w:rPr>
            </w:pPr>
            <w:r>
              <w:rPr>
                <w:b/>
                <w:color w:val="FF0000"/>
              </w:rPr>
              <w:t>1(5)</w:t>
            </w:r>
          </w:p>
        </w:tc>
        <w:tc>
          <w:tcPr>
            <w:tcW w:w="1418" w:type="dxa"/>
          </w:tcPr>
          <w:p w:rsidR="00E24581" w:rsidRPr="00F51D60" w:rsidRDefault="00E24581" w:rsidP="00887CBF">
            <w:pPr>
              <w:widowControl w:val="0"/>
              <w:overflowPunct w:val="0"/>
              <w:autoSpaceDE w:val="0"/>
              <w:autoSpaceDN w:val="0"/>
              <w:adjustRightInd w:val="0"/>
              <w:jc w:val="center"/>
            </w:pPr>
            <w:r>
              <w:t>-</w:t>
            </w:r>
          </w:p>
        </w:tc>
        <w:tc>
          <w:tcPr>
            <w:tcW w:w="1559" w:type="dxa"/>
          </w:tcPr>
          <w:p w:rsidR="00E24581" w:rsidRPr="00414162" w:rsidRDefault="00E24581" w:rsidP="00887CBF">
            <w:pPr>
              <w:widowControl w:val="0"/>
              <w:overflowPunct w:val="0"/>
              <w:autoSpaceDE w:val="0"/>
              <w:autoSpaceDN w:val="0"/>
              <w:adjustRightInd w:val="0"/>
              <w:ind w:right="-54"/>
              <w:jc w:val="center"/>
              <w:rPr>
                <w:b/>
                <w:color w:val="FF0000"/>
              </w:rPr>
            </w:pPr>
            <w:r>
              <w:rPr>
                <w:b/>
                <w:color w:val="FF0000"/>
              </w:rPr>
              <w:t>2(13)</w:t>
            </w:r>
          </w:p>
        </w:tc>
        <w:tc>
          <w:tcPr>
            <w:tcW w:w="1985" w:type="dxa"/>
          </w:tcPr>
          <w:p w:rsidR="00E24581" w:rsidRPr="008A2C44" w:rsidRDefault="00E24581" w:rsidP="00887CBF">
            <w:pPr>
              <w:widowControl w:val="0"/>
              <w:overflowPunct w:val="0"/>
              <w:autoSpaceDE w:val="0"/>
              <w:autoSpaceDN w:val="0"/>
              <w:adjustRightInd w:val="0"/>
              <w:ind w:right="-29"/>
              <w:jc w:val="center"/>
            </w:pPr>
            <w:r>
              <w:t>Хамитова Ю.И.</w:t>
            </w:r>
          </w:p>
        </w:tc>
        <w:tc>
          <w:tcPr>
            <w:tcW w:w="2233" w:type="dxa"/>
          </w:tcPr>
          <w:p w:rsidR="00E24581" w:rsidRPr="008A2C44" w:rsidRDefault="00E24581" w:rsidP="00887CBF">
            <w:pPr>
              <w:widowControl w:val="0"/>
              <w:overflowPunct w:val="0"/>
              <w:autoSpaceDE w:val="0"/>
              <w:autoSpaceDN w:val="0"/>
              <w:adjustRightInd w:val="0"/>
              <w:jc w:val="center"/>
            </w:pPr>
            <w:r w:rsidRPr="008A2C44">
              <w:t>УОР Казани</w:t>
            </w:r>
          </w:p>
        </w:tc>
      </w:tr>
      <w:tr w:rsidR="00E24581" w:rsidRPr="003A64C2" w:rsidTr="00F43B74">
        <w:trPr>
          <w:jc w:val="center"/>
        </w:trPr>
        <w:tc>
          <w:tcPr>
            <w:tcW w:w="1526" w:type="dxa"/>
          </w:tcPr>
          <w:p w:rsidR="00E24581" w:rsidRPr="003A64C2" w:rsidRDefault="00E24581" w:rsidP="00887CBF">
            <w:pPr>
              <w:widowControl w:val="0"/>
              <w:overflowPunct w:val="0"/>
              <w:autoSpaceDE w:val="0"/>
              <w:autoSpaceDN w:val="0"/>
              <w:adjustRightInd w:val="0"/>
              <w:jc w:val="center"/>
            </w:pPr>
            <w:r w:rsidRPr="003A64C2">
              <w:t>200</w:t>
            </w:r>
            <w:r>
              <w:t>1-2002</w:t>
            </w:r>
          </w:p>
        </w:tc>
        <w:tc>
          <w:tcPr>
            <w:tcW w:w="850" w:type="dxa"/>
          </w:tcPr>
          <w:p w:rsidR="00E24581" w:rsidRPr="00F51D60" w:rsidRDefault="00E24581" w:rsidP="00887CBF">
            <w:pPr>
              <w:widowControl w:val="0"/>
              <w:overflowPunct w:val="0"/>
              <w:autoSpaceDE w:val="0"/>
              <w:autoSpaceDN w:val="0"/>
              <w:adjustRightInd w:val="0"/>
              <w:jc w:val="center"/>
              <w:rPr>
                <w:b/>
                <w:color w:val="FF0000"/>
              </w:rPr>
            </w:pPr>
            <w:r w:rsidRPr="00F51D60">
              <w:rPr>
                <w:b/>
                <w:color w:val="FF0000"/>
              </w:rPr>
              <w:t>2(9)</w:t>
            </w:r>
          </w:p>
        </w:tc>
        <w:tc>
          <w:tcPr>
            <w:tcW w:w="1418" w:type="dxa"/>
          </w:tcPr>
          <w:p w:rsidR="00E24581" w:rsidRPr="00B470DC" w:rsidRDefault="00E24581" w:rsidP="00887CBF">
            <w:pPr>
              <w:widowControl w:val="0"/>
              <w:overflowPunct w:val="0"/>
              <w:autoSpaceDE w:val="0"/>
              <w:autoSpaceDN w:val="0"/>
              <w:adjustRightInd w:val="0"/>
              <w:jc w:val="center"/>
              <w:rPr>
                <w:b/>
                <w:color w:val="FF0000"/>
              </w:rPr>
            </w:pPr>
            <w:r>
              <w:rPr>
                <w:b/>
                <w:color w:val="FF0000"/>
              </w:rPr>
              <w:t>1 (6)</w:t>
            </w:r>
          </w:p>
        </w:tc>
        <w:tc>
          <w:tcPr>
            <w:tcW w:w="1559" w:type="dxa"/>
          </w:tcPr>
          <w:p w:rsidR="00E24581" w:rsidRPr="00F51D60" w:rsidRDefault="00E24581" w:rsidP="00887CBF">
            <w:pPr>
              <w:widowControl w:val="0"/>
              <w:overflowPunct w:val="0"/>
              <w:autoSpaceDE w:val="0"/>
              <w:autoSpaceDN w:val="0"/>
              <w:adjustRightInd w:val="0"/>
              <w:ind w:right="-54"/>
              <w:jc w:val="center"/>
            </w:pPr>
            <w:r>
              <w:t>20-31марта</w:t>
            </w:r>
          </w:p>
        </w:tc>
        <w:tc>
          <w:tcPr>
            <w:tcW w:w="1985" w:type="dxa"/>
          </w:tcPr>
          <w:p w:rsidR="00E24581" w:rsidRPr="00F51D60" w:rsidRDefault="00E24581" w:rsidP="00887CBF">
            <w:pPr>
              <w:widowControl w:val="0"/>
              <w:overflowPunct w:val="0"/>
              <w:autoSpaceDE w:val="0"/>
              <w:autoSpaceDN w:val="0"/>
              <w:adjustRightInd w:val="0"/>
              <w:ind w:right="-29"/>
              <w:jc w:val="center"/>
            </w:pPr>
            <w:r>
              <w:t>Люлин А.Н.</w:t>
            </w:r>
          </w:p>
        </w:tc>
        <w:tc>
          <w:tcPr>
            <w:tcW w:w="2233" w:type="dxa"/>
          </w:tcPr>
          <w:p w:rsidR="00E24581" w:rsidRPr="009D72BE" w:rsidRDefault="00E24581" w:rsidP="00887CBF">
            <w:pPr>
              <w:widowControl w:val="0"/>
              <w:overflowPunct w:val="0"/>
              <w:autoSpaceDE w:val="0"/>
              <w:autoSpaceDN w:val="0"/>
              <w:adjustRightInd w:val="0"/>
              <w:jc w:val="center"/>
            </w:pPr>
            <w:r w:rsidRPr="009D72BE">
              <w:t>ДЮСШ</w:t>
            </w:r>
            <w:r>
              <w:t xml:space="preserve"> «Юность» Казани</w:t>
            </w:r>
          </w:p>
        </w:tc>
      </w:tr>
      <w:tr w:rsidR="00E24581" w:rsidRPr="00E94D58" w:rsidTr="00F43B74">
        <w:trPr>
          <w:jc w:val="center"/>
        </w:trPr>
        <w:tc>
          <w:tcPr>
            <w:tcW w:w="1526" w:type="dxa"/>
          </w:tcPr>
          <w:p w:rsidR="00E24581" w:rsidRPr="00E94D58" w:rsidRDefault="00E24581" w:rsidP="00887CBF">
            <w:pPr>
              <w:widowControl w:val="0"/>
              <w:overflowPunct w:val="0"/>
              <w:autoSpaceDE w:val="0"/>
              <w:autoSpaceDN w:val="0"/>
              <w:adjustRightInd w:val="0"/>
              <w:jc w:val="center"/>
            </w:pPr>
            <w:r w:rsidRPr="00E94D58">
              <w:t>200</w:t>
            </w:r>
            <w:r>
              <w:t>3</w:t>
            </w:r>
            <w:r w:rsidRPr="00E94D58">
              <w:t>-</w:t>
            </w:r>
            <w:r>
              <w:t>20</w:t>
            </w:r>
            <w:r w:rsidRPr="00E94D58">
              <w:t>0</w:t>
            </w:r>
            <w:r>
              <w:t>4</w:t>
            </w:r>
          </w:p>
        </w:tc>
        <w:tc>
          <w:tcPr>
            <w:tcW w:w="850" w:type="dxa"/>
          </w:tcPr>
          <w:p w:rsidR="00E24581" w:rsidRPr="00F51D60" w:rsidRDefault="00E24581" w:rsidP="00887CBF">
            <w:pPr>
              <w:widowControl w:val="0"/>
              <w:overflowPunct w:val="0"/>
              <w:autoSpaceDE w:val="0"/>
              <w:autoSpaceDN w:val="0"/>
              <w:adjustRightInd w:val="0"/>
              <w:jc w:val="center"/>
            </w:pPr>
            <w:r>
              <w:t>5(14)</w:t>
            </w:r>
          </w:p>
        </w:tc>
        <w:tc>
          <w:tcPr>
            <w:tcW w:w="1418" w:type="dxa"/>
          </w:tcPr>
          <w:p w:rsidR="00E24581" w:rsidRPr="00F51D60" w:rsidRDefault="00E24581" w:rsidP="00887CBF">
            <w:pPr>
              <w:widowControl w:val="0"/>
              <w:overflowPunct w:val="0"/>
              <w:autoSpaceDE w:val="0"/>
              <w:autoSpaceDN w:val="0"/>
              <w:adjustRightInd w:val="0"/>
              <w:jc w:val="center"/>
            </w:pPr>
            <w:r>
              <w:t>20-30.03</w:t>
            </w:r>
          </w:p>
        </w:tc>
        <w:tc>
          <w:tcPr>
            <w:tcW w:w="1559" w:type="dxa"/>
          </w:tcPr>
          <w:p w:rsidR="00E24581" w:rsidRPr="00F51D60" w:rsidRDefault="00E24581" w:rsidP="00887CBF">
            <w:pPr>
              <w:widowControl w:val="0"/>
              <w:overflowPunct w:val="0"/>
              <w:autoSpaceDE w:val="0"/>
              <w:autoSpaceDN w:val="0"/>
              <w:adjustRightInd w:val="0"/>
              <w:ind w:right="-54"/>
              <w:jc w:val="center"/>
            </w:pPr>
          </w:p>
        </w:tc>
        <w:tc>
          <w:tcPr>
            <w:tcW w:w="1985" w:type="dxa"/>
          </w:tcPr>
          <w:p w:rsidR="00E24581" w:rsidRDefault="00E24581" w:rsidP="00887CBF">
            <w:pPr>
              <w:widowControl w:val="0"/>
              <w:overflowPunct w:val="0"/>
              <w:autoSpaceDE w:val="0"/>
              <w:autoSpaceDN w:val="0"/>
              <w:adjustRightInd w:val="0"/>
              <w:ind w:right="-29"/>
              <w:jc w:val="center"/>
            </w:pPr>
            <w:r>
              <w:t>Алиев М.Ё.</w:t>
            </w:r>
          </w:p>
        </w:tc>
        <w:tc>
          <w:tcPr>
            <w:tcW w:w="2233" w:type="dxa"/>
          </w:tcPr>
          <w:p w:rsidR="00E24581" w:rsidRDefault="00E24581" w:rsidP="00887CBF">
            <w:pPr>
              <w:widowControl w:val="0"/>
              <w:overflowPunct w:val="0"/>
              <w:autoSpaceDE w:val="0"/>
              <w:autoSpaceDN w:val="0"/>
              <w:adjustRightInd w:val="0"/>
              <w:jc w:val="center"/>
            </w:pPr>
            <w:r w:rsidRPr="009D72BE">
              <w:t>ДЮСШ</w:t>
            </w:r>
            <w:r>
              <w:t xml:space="preserve"> «Юность» Казани</w:t>
            </w:r>
          </w:p>
        </w:tc>
      </w:tr>
    </w:tbl>
    <w:p w:rsidR="00E24581" w:rsidRDefault="00E24581" w:rsidP="00887CBF">
      <w:pPr>
        <w:widowControl w:val="0"/>
        <w:overflowPunct w:val="0"/>
        <w:autoSpaceDE w:val="0"/>
        <w:autoSpaceDN w:val="0"/>
        <w:adjustRightInd w:val="0"/>
        <w:ind w:left="-567" w:right="-284"/>
        <w:jc w:val="center"/>
        <w:rPr>
          <w:b/>
          <w:color w:val="FF0000"/>
          <w:sz w:val="28"/>
          <w:szCs w:val="28"/>
        </w:rPr>
      </w:pPr>
    </w:p>
    <w:p w:rsidR="00E24581" w:rsidRDefault="00E24581" w:rsidP="00887CBF">
      <w:pPr>
        <w:ind w:firstLine="567"/>
        <w:jc w:val="center"/>
        <w:rPr>
          <w:b/>
          <w:color w:val="FF0000"/>
          <w:sz w:val="28"/>
        </w:rPr>
      </w:pPr>
    </w:p>
    <w:p w:rsidR="00E24581" w:rsidRPr="009018F0" w:rsidRDefault="00E24581" w:rsidP="00887CBF">
      <w:pPr>
        <w:ind w:firstLine="567"/>
        <w:jc w:val="center"/>
        <w:rPr>
          <w:b/>
          <w:sz w:val="28"/>
          <w:u w:val="single"/>
        </w:rPr>
      </w:pPr>
      <w:r w:rsidRPr="009018F0">
        <w:rPr>
          <w:b/>
          <w:sz w:val="28"/>
          <w:u w:val="single"/>
        </w:rPr>
        <w:t>Тренера-преподаватели по волейболу ДЮСШ РТ - призеры всероссийских и республиканских конкурсов</w:t>
      </w:r>
    </w:p>
    <w:p w:rsidR="00E24581" w:rsidRPr="009018F0" w:rsidRDefault="00E24581" w:rsidP="00887CBF">
      <w:pPr>
        <w:ind w:firstLine="567"/>
        <w:jc w:val="both"/>
        <w:rPr>
          <w:b/>
          <w:sz w:val="28"/>
          <w:u w:val="single"/>
        </w:rPr>
      </w:pPr>
      <w:r w:rsidRPr="009018F0">
        <w:rPr>
          <w:b/>
          <w:sz w:val="28"/>
          <w:u w:val="single"/>
        </w:rPr>
        <w:t>2008</w:t>
      </w:r>
    </w:p>
    <w:p w:rsidR="00E24581" w:rsidRDefault="00E24581" w:rsidP="00887CBF">
      <w:pPr>
        <w:pStyle w:val="af0"/>
        <w:jc w:val="both"/>
      </w:pPr>
      <w:r>
        <w:t>Магсумов Накип Альтафович, тренер-преподаватель по волейболу ДЮСШ Атнинского муниципального района - победители Всероссийского конкурса Благотворительного фонда Спортивных программ «Новое поколение»</w:t>
      </w:r>
    </w:p>
    <w:p w:rsidR="00E24581" w:rsidRPr="009018F0" w:rsidRDefault="00E24581" w:rsidP="00887CBF">
      <w:pPr>
        <w:ind w:firstLine="567"/>
        <w:jc w:val="both"/>
        <w:rPr>
          <w:b/>
          <w:sz w:val="28"/>
          <w:u w:val="single"/>
        </w:rPr>
      </w:pPr>
      <w:r w:rsidRPr="009018F0">
        <w:rPr>
          <w:b/>
          <w:sz w:val="28"/>
          <w:u w:val="single"/>
        </w:rPr>
        <w:t>200</w:t>
      </w:r>
      <w:r>
        <w:rPr>
          <w:b/>
          <w:sz w:val="28"/>
          <w:u w:val="single"/>
        </w:rPr>
        <w:t>9</w:t>
      </w:r>
    </w:p>
    <w:p w:rsidR="00E24581" w:rsidRPr="00C72302" w:rsidRDefault="00E24581" w:rsidP="00887CBF">
      <w:pPr>
        <w:ind w:right="-5"/>
        <w:jc w:val="both"/>
        <w:rPr>
          <w:sz w:val="28"/>
        </w:rPr>
      </w:pPr>
      <w:r w:rsidRPr="00C72302">
        <w:rPr>
          <w:sz w:val="28"/>
        </w:rPr>
        <w:t xml:space="preserve">Мальцев Александр Александрович, ДЮСШ-11 г.Н.Челны – участник республиканского конкурса «Лучший детский тренер </w:t>
      </w:r>
      <w:r>
        <w:rPr>
          <w:sz w:val="28"/>
        </w:rPr>
        <w:t>–</w:t>
      </w:r>
      <w:r w:rsidRPr="00C72302">
        <w:rPr>
          <w:sz w:val="28"/>
        </w:rPr>
        <w:t xml:space="preserve"> 2009</w:t>
      </w:r>
      <w:r>
        <w:rPr>
          <w:sz w:val="28"/>
        </w:rPr>
        <w:t>»</w:t>
      </w:r>
    </w:p>
    <w:p w:rsidR="00E24581" w:rsidRPr="00D432D8" w:rsidRDefault="00E24581" w:rsidP="00887CBF">
      <w:pPr>
        <w:ind w:firstLine="567"/>
        <w:jc w:val="both"/>
        <w:rPr>
          <w:b/>
          <w:sz w:val="28"/>
          <w:u w:val="single"/>
        </w:rPr>
      </w:pPr>
      <w:r w:rsidRPr="00D432D8">
        <w:rPr>
          <w:b/>
          <w:sz w:val="28"/>
          <w:u w:val="single"/>
        </w:rPr>
        <w:t>2012</w:t>
      </w:r>
    </w:p>
    <w:p w:rsidR="00E24581" w:rsidRPr="00085DF1" w:rsidRDefault="00E24581" w:rsidP="00887CBF">
      <w:pPr>
        <w:ind w:firstLine="567"/>
        <w:jc w:val="both"/>
        <w:rPr>
          <w:sz w:val="28"/>
          <w:szCs w:val="28"/>
        </w:rPr>
      </w:pPr>
      <w:r w:rsidRPr="00085DF1">
        <w:rPr>
          <w:sz w:val="28"/>
          <w:szCs w:val="28"/>
        </w:rPr>
        <w:t xml:space="preserve">Ни один тренер-преподаватель по волейболу не принял участие в </w:t>
      </w:r>
      <w:r w:rsidRPr="00085DF1">
        <w:rPr>
          <w:sz w:val="28"/>
        </w:rPr>
        <w:t xml:space="preserve"> Республиканском конкурсе «Лучший детский тренер</w:t>
      </w:r>
      <w:r>
        <w:rPr>
          <w:sz w:val="28"/>
        </w:rPr>
        <w:t xml:space="preserve">- </w:t>
      </w:r>
      <w:r w:rsidRPr="00085DF1">
        <w:rPr>
          <w:sz w:val="28"/>
        </w:rPr>
        <w:t xml:space="preserve"> 201</w:t>
      </w:r>
      <w:r>
        <w:rPr>
          <w:sz w:val="28"/>
        </w:rPr>
        <w:t>2</w:t>
      </w:r>
      <w:r w:rsidRPr="00085DF1">
        <w:rPr>
          <w:sz w:val="28"/>
        </w:rPr>
        <w:t>»</w:t>
      </w:r>
    </w:p>
    <w:p w:rsidR="00E24581" w:rsidRPr="00EA16D2" w:rsidRDefault="00E24581" w:rsidP="00887CBF">
      <w:pPr>
        <w:ind w:firstLine="567"/>
        <w:jc w:val="both"/>
        <w:rPr>
          <w:b/>
          <w:sz w:val="28"/>
          <w:u w:val="single"/>
        </w:rPr>
      </w:pPr>
      <w:r w:rsidRPr="00EA16D2">
        <w:rPr>
          <w:b/>
          <w:sz w:val="28"/>
          <w:u w:val="single"/>
        </w:rPr>
        <w:lastRenderedPageBreak/>
        <w:t>2013</w:t>
      </w:r>
    </w:p>
    <w:p w:rsidR="00E24581" w:rsidRPr="00085DF1" w:rsidRDefault="00E24581" w:rsidP="00887CBF">
      <w:pPr>
        <w:ind w:firstLine="567"/>
        <w:jc w:val="both"/>
        <w:rPr>
          <w:sz w:val="28"/>
          <w:szCs w:val="28"/>
        </w:rPr>
      </w:pPr>
      <w:r w:rsidRPr="00085DF1">
        <w:rPr>
          <w:sz w:val="28"/>
          <w:szCs w:val="28"/>
        </w:rPr>
        <w:t xml:space="preserve">Ни один тренер-преподаватель по волейболу не принял участие в </w:t>
      </w:r>
      <w:r w:rsidRPr="00085DF1">
        <w:rPr>
          <w:sz w:val="28"/>
        </w:rPr>
        <w:t xml:space="preserve"> Республиканском конкурсе «Лучший детский тренер </w:t>
      </w:r>
      <w:r>
        <w:rPr>
          <w:sz w:val="28"/>
        </w:rPr>
        <w:t xml:space="preserve">- </w:t>
      </w:r>
      <w:r w:rsidRPr="00085DF1">
        <w:rPr>
          <w:sz w:val="28"/>
        </w:rPr>
        <w:t>201</w:t>
      </w:r>
      <w:r>
        <w:rPr>
          <w:sz w:val="28"/>
        </w:rPr>
        <w:t>3</w:t>
      </w:r>
      <w:r w:rsidRPr="00085DF1">
        <w:rPr>
          <w:sz w:val="28"/>
        </w:rPr>
        <w:t>»</w:t>
      </w:r>
    </w:p>
    <w:p w:rsidR="00E24581" w:rsidRPr="00085DF1" w:rsidRDefault="00E24581" w:rsidP="00887CBF">
      <w:pPr>
        <w:ind w:firstLine="567"/>
        <w:jc w:val="both"/>
        <w:rPr>
          <w:b/>
          <w:sz w:val="28"/>
          <w:u w:val="single"/>
        </w:rPr>
      </w:pPr>
      <w:r w:rsidRPr="00085DF1">
        <w:rPr>
          <w:b/>
          <w:sz w:val="28"/>
          <w:u w:val="single"/>
        </w:rPr>
        <w:t>2014</w:t>
      </w:r>
    </w:p>
    <w:p w:rsidR="00E24581" w:rsidRPr="00EA16D2" w:rsidRDefault="00E24581" w:rsidP="00887CBF">
      <w:pPr>
        <w:jc w:val="both"/>
        <w:rPr>
          <w:sz w:val="28"/>
        </w:rPr>
      </w:pPr>
      <w:r w:rsidRPr="00EA16D2">
        <w:rPr>
          <w:sz w:val="28"/>
        </w:rPr>
        <w:t>- Люлин Анатолий Николаевич, ДЮСШ «Юность» г.Казани</w:t>
      </w:r>
      <w:r w:rsidRPr="00EA16D2">
        <w:rPr>
          <w:b/>
          <w:sz w:val="28"/>
        </w:rPr>
        <w:t xml:space="preserve"> – 3 место </w:t>
      </w:r>
      <w:r w:rsidRPr="00EA16D2">
        <w:rPr>
          <w:sz w:val="28"/>
        </w:rPr>
        <w:t>в Республиканском конкурсе «Лучший детский тренер спортивной школы 2014» в категории «Олимпийские виды спорта»  номинации «Мастерство» среди городских округов и городов муниципальных районов;</w:t>
      </w:r>
    </w:p>
    <w:p w:rsidR="00E24581" w:rsidRPr="00085DF1" w:rsidRDefault="00E24581" w:rsidP="00887CBF">
      <w:pPr>
        <w:ind w:firstLine="567"/>
        <w:jc w:val="both"/>
        <w:rPr>
          <w:b/>
          <w:sz w:val="28"/>
          <w:u w:val="single"/>
        </w:rPr>
      </w:pPr>
      <w:r w:rsidRPr="00745C69">
        <w:rPr>
          <w:i/>
          <w:color w:val="FF0000"/>
          <w:sz w:val="28"/>
          <w:szCs w:val="28"/>
        </w:rPr>
        <w:t xml:space="preserve">  </w:t>
      </w:r>
      <w:r w:rsidRPr="00085DF1">
        <w:rPr>
          <w:b/>
          <w:sz w:val="28"/>
          <w:u w:val="single"/>
        </w:rPr>
        <w:t>2015</w:t>
      </w:r>
    </w:p>
    <w:p w:rsidR="00E24581" w:rsidRPr="00085DF1" w:rsidRDefault="00E24581" w:rsidP="00887CBF">
      <w:pPr>
        <w:ind w:firstLine="567"/>
        <w:jc w:val="both"/>
        <w:rPr>
          <w:sz w:val="28"/>
          <w:szCs w:val="28"/>
        </w:rPr>
      </w:pPr>
      <w:r w:rsidRPr="00085DF1">
        <w:rPr>
          <w:sz w:val="28"/>
          <w:szCs w:val="28"/>
        </w:rPr>
        <w:t xml:space="preserve">Ни один тренер-преподаватель по волейболу не принял участие в </w:t>
      </w:r>
      <w:r w:rsidRPr="00085DF1">
        <w:rPr>
          <w:sz w:val="28"/>
        </w:rPr>
        <w:t xml:space="preserve"> Республиканском конкурсе «Лучший детский тренер</w:t>
      </w:r>
      <w:r>
        <w:rPr>
          <w:sz w:val="28"/>
        </w:rPr>
        <w:t xml:space="preserve"> -</w:t>
      </w:r>
      <w:r w:rsidRPr="00085DF1">
        <w:rPr>
          <w:sz w:val="28"/>
        </w:rPr>
        <w:t xml:space="preserve"> 2015»</w:t>
      </w:r>
    </w:p>
    <w:p w:rsidR="00E24581" w:rsidRPr="00745C69" w:rsidRDefault="00E24581" w:rsidP="00887CBF">
      <w:pPr>
        <w:jc w:val="both"/>
        <w:rPr>
          <w:i/>
          <w:color w:val="FF0000"/>
          <w:sz w:val="28"/>
          <w:szCs w:val="28"/>
        </w:rPr>
      </w:pPr>
    </w:p>
    <w:p w:rsidR="00E24581" w:rsidRPr="00A00308" w:rsidRDefault="00E24581" w:rsidP="00887CBF">
      <w:pPr>
        <w:ind w:firstLine="709"/>
        <w:jc w:val="both"/>
        <w:rPr>
          <w:b/>
          <w:i/>
        </w:rPr>
      </w:pPr>
    </w:p>
    <w:p w:rsidR="00E24581" w:rsidRPr="0077556A" w:rsidRDefault="00E24581" w:rsidP="00887CBF">
      <w:pPr>
        <w:jc w:val="both"/>
      </w:pPr>
    </w:p>
    <w:sectPr w:rsidR="00E24581" w:rsidRPr="0077556A" w:rsidSect="0077556A">
      <w:footerReference w:type="default" r:id="rId8"/>
      <w:headerReference w:type="first" r:id="rId9"/>
      <w:pgSz w:w="11906" w:h="16838"/>
      <w:pgMar w:top="1134" w:right="567" w:bottom="1134" w:left="1134" w:header="39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3B" w:rsidRDefault="0080093B" w:rsidP="004C4393">
      <w:r>
        <w:separator/>
      </w:r>
    </w:p>
  </w:endnote>
  <w:endnote w:type="continuationSeparator" w:id="0">
    <w:p w:rsidR="0080093B" w:rsidRDefault="0080093B" w:rsidP="004C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91631"/>
      <w:docPartObj>
        <w:docPartGallery w:val="Page Numbers (Bottom of Page)"/>
        <w:docPartUnique/>
      </w:docPartObj>
    </w:sdtPr>
    <w:sdtEndPr/>
    <w:sdtContent>
      <w:p w:rsidR="00583EE3" w:rsidRDefault="00D36F0E">
        <w:pPr>
          <w:pStyle w:val="ae"/>
          <w:jc w:val="center"/>
        </w:pPr>
        <w:r>
          <w:fldChar w:fldCharType="begin"/>
        </w:r>
        <w:r w:rsidR="00583EE3">
          <w:instrText>PAGE   \* MERGEFORMAT</w:instrText>
        </w:r>
        <w:r>
          <w:fldChar w:fldCharType="separate"/>
        </w:r>
        <w:r w:rsidR="009C73B5">
          <w:rPr>
            <w:noProof/>
          </w:rPr>
          <w:t>17</w:t>
        </w:r>
        <w:r>
          <w:fldChar w:fldCharType="end"/>
        </w:r>
      </w:p>
    </w:sdtContent>
  </w:sdt>
  <w:p w:rsidR="00583EE3" w:rsidRDefault="00583E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3B" w:rsidRDefault="0080093B" w:rsidP="004C4393">
      <w:r>
        <w:separator/>
      </w:r>
    </w:p>
  </w:footnote>
  <w:footnote w:type="continuationSeparator" w:id="0">
    <w:p w:rsidR="0080093B" w:rsidRDefault="0080093B" w:rsidP="004C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93" w:rsidRDefault="004C4393" w:rsidP="004C4393">
    <w:pPr>
      <w:pStyle w:val="ac"/>
      <w:tabs>
        <w:tab w:val="clear" w:pos="4677"/>
        <w:tab w:val="clear" w:pos="9355"/>
      </w:tabs>
    </w:pPr>
    <w:r>
      <w:t>0</w:t>
    </w:r>
    <w:r w:rsidRPr="004C4393">
      <w:t>2</w:t>
    </w:r>
    <w:r>
      <w:t>.03.</w:t>
    </w:r>
    <w:r w:rsidRPr="004C4393">
      <w:t>2016</w:t>
    </w:r>
    <w:r>
      <w:tab/>
    </w:r>
    <w:r>
      <w:tab/>
    </w:r>
    <w:r>
      <w:tab/>
    </w:r>
    <w:r>
      <w:tab/>
    </w:r>
    <w:r>
      <w:tab/>
    </w:r>
    <w:r>
      <w:tab/>
    </w:r>
    <w:r>
      <w:tab/>
    </w:r>
    <w:r>
      <w:tab/>
    </w:r>
    <w:r>
      <w:tab/>
    </w:r>
    <w:r>
      <w:tab/>
      <w:t xml:space="preserve">  </w:t>
    </w:r>
    <w:r w:rsidRPr="004C4393">
      <w:t>г.Казань</w:t>
    </w:r>
    <w:r>
      <w:t>, МДМиС РТ,</w:t>
    </w:r>
    <w:r w:rsidRPr="004C4393">
      <w:t xml:space="preserve"> </w:t>
    </w:r>
    <w:r>
      <w:t>в 15.00</w:t>
    </w:r>
    <w:r>
      <w:tab/>
    </w:r>
    <w:r>
      <w:tab/>
    </w:r>
    <w:r>
      <w:tab/>
    </w:r>
    <w:r>
      <w:tab/>
    </w:r>
    <w:r>
      <w:tab/>
    </w:r>
    <w:r>
      <w:tab/>
    </w:r>
    <w:r>
      <w:tab/>
    </w:r>
    <w:r>
      <w:tab/>
    </w:r>
    <w:r>
      <w:tab/>
    </w:r>
    <w:r>
      <w:tab/>
      <w:t xml:space="preserve">  </w:t>
    </w:r>
    <w:r w:rsidRPr="004C4393">
      <w:t>актовый зал, 3-й этаж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2941"/>
    <w:multiLevelType w:val="hybridMultilevel"/>
    <w:tmpl w:val="D7904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5E780D"/>
    <w:multiLevelType w:val="hybridMultilevel"/>
    <w:tmpl w:val="A2B477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45719F6"/>
    <w:multiLevelType w:val="hybridMultilevel"/>
    <w:tmpl w:val="5B263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766657"/>
    <w:multiLevelType w:val="hybridMultilevel"/>
    <w:tmpl w:val="28B62156"/>
    <w:lvl w:ilvl="0" w:tplc="25D6002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14B27B0"/>
    <w:multiLevelType w:val="hybridMultilevel"/>
    <w:tmpl w:val="D162341A"/>
    <w:lvl w:ilvl="0" w:tplc="67243D44">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5" w15:restartNumberingAfterBreak="0">
    <w:nsid w:val="4D4350BC"/>
    <w:multiLevelType w:val="multilevel"/>
    <w:tmpl w:val="C576F2E0"/>
    <w:lvl w:ilvl="0">
      <w:start w:val="1"/>
      <w:numFmt w:val="decimal"/>
      <w:lvlText w:val="%1."/>
      <w:lvlJc w:val="left"/>
      <w:pPr>
        <w:tabs>
          <w:tab w:val="num" w:pos="1572"/>
        </w:tabs>
        <w:ind w:left="1572" w:hanging="360"/>
      </w:pPr>
      <w:rPr>
        <w:rFonts w:hint="default"/>
      </w:rPr>
    </w:lvl>
    <w:lvl w:ilvl="1">
      <w:start w:val="1"/>
      <w:numFmt w:val="decimal"/>
      <w:isLgl/>
      <w:lvlText w:val="%1.%2."/>
      <w:lvlJc w:val="left"/>
      <w:pPr>
        <w:tabs>
          <w:tab w:val="num" w:pos="1932"/>
        </w:tabs>
        <w:ind w:left="1932" w:hanging="720"/>
      </w:pPr>
      <w:rPr>
        <w:rFonts w:hint="default"/>
      </w:rPr>
    </w:lvl>
    <w:lvl w:ilvl="2">
      <w:start w:val="1"/>
      <w:numFmt w:val="decimal"/>
      <w:isLgl/>
      <w:lvlText w:val="%1.%2.%3."/>
      <w:lvlJc w:val="left"/>
      <w:pPr>
        <w:tabs>
          <w:tab w:val="num" w:pos="1932"/>
        </w:tabs>
        <w:ind w:left="1932" w:hanging="720"/>
      </w:pPr>
      <w:rPr>
        <w:rFonts w:hint="default"/>
      </w:rPr>
    </w:lvl>
    <w:lvl w:ilvl="3">
      <w:start w:val="1"/>
      <w:numFmt w:val="decimal"/>
      <w:isLgl/>
      <w:lvlText w:val="%1.%2.%3.%4."/>
      <w:lvlJc w:val="left"/>
      <w:pPr>
        <w:tabs>
          <w:tab w:val="num" w:pos="2292"/>
        </w:tabs>
        <w:ind w:left="2292" w:hanging="108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652"/>
        </w:tabs>
        <w:ind w:left="2652" w:hanging="1440"/>
      </w:pPr>
      <w:rPr>
        <w:rFonts w:hint="default"/>
      </w:rPr>
    </w:lvl>
    <w:lvl w:ilvl="6">
      <w:start w:val="1"/>
      <w:numFmt w:val="decimal"/>
      <w:isLgl/>
      <w:lvlText w:val="%1.%2.%3.%4.%5.%6.%7."/>
      <w:lvlJc w:val="left"/>
      <w:pPr>
        <w:tabs>
          <w:tab w:val="num" w:pos="3012"/>
        </w:tabs>
        <w:ind w:left="3012" w:hanging="1800"/>
      </w:pPr>
      <w:rPr>
        <w:rFonts w:hint="default"/>
      </w:rPr>
    </w:lvl>
    <w:lvl w:ilvl="7">
      <w:start w:val="1"/>
      <w:numFmt w:val="decimal"/>
      <w:isLgl/>
      <w:lvlText w:val="%1.%2.%3.%4.%5.%6.%7.%8."/>
      <w:lvlJc w:val="left"/>
      <w:pPr>
        <w:tabs>
          <w:tab w:val="num" w:pos="3012"/>
        </w:tabs>
        <w:ind w:left="3012" w:hanging="1800"/>
      </w:pPr>
      <w:rPr>
        <w:rFonts w:hint="default"/>
      </w:rPr>
    </w:lvl>
    <w:lvl w:ilvl="8">
      <w:start w:val="1"/>
      <w:numFmt w:val="decimal"/>
      <w:isLgl/>
      <w:lvlText w:val="%1.%2.%3.%4.%5.%6.%7.%8.%9."/>
      <w:lvlJc w:val="left"/>
      <w:pPr>
        <w:tabs>
          <w:tab w:val="num" w:pos="3372"/>
        </w:tabs>
        <w:ind w:left="3372" w:hanging="2160"/>
      </w:pPr>
      <w:rPr>
        <w:rFonts w:hint="default"/>
      </w:rPr>
    </w:lvl>
  </w:abstractNum>
  <w:abstractNum w:abstractNumId="6" w15:restartNumberingAfterBreak="0">
    <w:nsid w:val="60166FC0"/>
    <w:multiLevelType w:val="hybridMultilevel"/>
    <w:tmpl w:val="25A492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FF961B1"/>
    <w:multiLevelType w:val="hybridMultilevel"/>
    <w:tmpl w:val="F67CB53C"/>
    <w:lvl w:ilvl="0" w:tplc="D368C9E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CD"/>
    <w:rsid w:val="00017DDA"/>
    <w:rsid w:val="00021EAF"/>
    <w:rsid w:val="00097D4B"/>
    <w:rsid w:val="000B27E7"/>
    <w:rsid w:val="000C46C8"/>
    <w:rsid w:val="001011FF"/>
    <w:rsid w:val="00124EA2"/>
    <w:rsid w:val="001411D7"/>
    <w:rsid w:val="00141960"/>
    <w:rsid w:val="00185471"/>
    <w:rsid w:val="00193B5A"/>
    <w:rsid w:val="001C3522"/>
    <w:rsid w:val="001E4175"/>
    <w:rsid w:val="002237EC"/>
    <w:rsid w:val="00281EF3"/>
    <w:rsid w:val="00291C37"/>
    <w:rsid w:val="002A1349"/>
    <w:rsid w:val="002A23F2"/>
    <w:rsid w:val="002C4855"/>
    <w:rsid w:val="002F0B79"/>
    <w:rsid w:val="00315214"/>
    <w:rsid w:val="00324C4E"/>
    <w:rsid w:val="00337F76"/>
    <w:rsid w:val="00345D49"/>
    <w:rsid w:val="003673F8"/>
    <w:rsid w:val="003A1A95"/>
    <w:rsid w:val="003F2ACA"/>
    <w:rsid w:val="00403FEF"/>
    <w:rsid w:val="00467D17"/>
    <w:rsid w:val="0048118C"/>
    <w:rsid w:val="004A624C"/>
    <w:rsid w:val="004A737F"/>
    <w:rsid w:val="004A782D"/>
    <w:rsid w:val="004C4393"/>
    <w:rsid w:val="004D116A"/>
    <w:rsid w:val="004D4615"/>
    <w:rsid w:val="00537196"/>
    <w:rsid w:val="00541146"/>
    <w:rsid w:val="005415A7"/>
    <w:rsid w:val="00550E24"/>
    <w:rsid w:val="00555D5E"/>
    <w:rsid w:val="005673A5"/>
    <w:rsid w:val="0056767A"/>
    <w:rsid w:val="00583EE3"/>
    <w:rsid w:val="005A1549"/>
    <w:rsid w:val="005F0FDB"/>
    <w:rsid w:val="005F2C5D"/>
    <w:rsid w:val="005F79D1"/>
    <w:rsid w:val="00622E4B"/>
    <w:rsid w:val="006306B1"/>
    <w:rsid w:val="006630CC"/>
    <w:rsid w:val="00685798"/>
    <w:rsid w:val="00692671"/>
    <w:rsid w:val="006B6760"/>
    <w:rsid w:val="006D31F9"/>
    <w:rsid w:val="006E09E6"/>
    <w:rsid w:val="00712DDC"/>
    <w:rsid w:val="00727C78"/>
    <w:rsid w:val="007621D7"/>
    <w:rsid w:val="00773A90"/>
    <w:rsid w:val="0077556A"/>
    <w:rsid w:val="007A4FC0"/>
    <w:rsid w:val="007B7C9E"/>
    <w:rsid w:val="007C69A6"/>
    <w:rsid w:val="007F1008"/>
    <w:rsid w:val="0080093B"/>
    <w:rsid w:val="008265C7"/>
    <w:rsid w:val="00830D61"/>
    <w:rsid w:val="0083603D"/>
    <w:rsid w:val="008449CF"/>
    <w:rsid w:val="00845ACE"/>
    <w:rsid w:val="00860D8A"/>
    <w:rsid w:val="00887CBF"/>
    <w:rsid w:val="008D24A6"/>
    <w:rsid w:val="008E054A"/>
    <w:rsid w:val="008E117D"/>
    <w:rsid w:val="009167EC"/>
    <w:rsid w:val="00932198"/>
    <w:rsid w:val="00942784"/>
    <w:rsid w:val="00961575"/>
    <w:rsid w:val="00964E9B"/>
    <w:rsid w:val="00966B4C"/>
    <w:rsid w:val="00980196"/>
    <w:rsid w:val="009A7A97"/>
    <w:rsid w:val="009C73B5"/>
    <w:rsid w:val="009D63EC"/>
    <w:rsid w:val="009D664E"/>
    <w:rsid w:val="00A00308"/>
    <w:rsid w:val="00A00AF2"/>
    <w:rsid w:val="00A06E21"/>
    <w:rsid w:val="00A16455"/>
    <w:rsid w:val="00A57D75"/>
    <w:rsid w:val="00A821A7"/>
    <w:rsid w:val="00AB1462"/>
    <w:rsid w:val="00AC03C6"/>
    <w:rsid w:val="00AC552F"/>
    <w:rsid w:val="00B036F8"/>
    <w:rsid w:val="00B072DF"/>
    <w:rsid w:val="00B12B64"/>
    <w:rsid w:val="00B415CD"/>
    <w:rsid w:val="00B63B8C"/>
    <w:rsid w:val="00B76CDA"/>
    <w:rsid w:val="00B86641"/>
    <w:rsid w:val="00B9259C"/>
    <w:rsid w:val="00BC107F"/>
    <w:rsid w:val="00BE154E"/>
    <w:rsid w:val="00BF1FAB"/>
    <w:rsid w:val="00C14018"/>
    <w:rsid w:val="00C50623"/>
    <w:rsid w:val="00C54B90"/>
    <w:rsid w:val="00C617D5"/>
    <w:rsid w:val="00C64049"/>
    <w:rsid w:val="00C93575"/>
    <w:rsid w:val="00CA5576"/>
    <w:rsid w:val="00CB035F"/>
    <w:rsid w:val="00D0703C"/>
    <w:rsid w:val="00D07270"/>
    <w:rsid w:val="00D24D38"/>
    <w:rsid w:val="00D36F0E"/>
    <w:rsid w:val="00D37B4B"/>
    <w:rsid w:val="00D412D4"/>
    <w:rsid w:val="00D437FA"/>
    <w:rsid w:val="00D46856"/>
    <w:rsid w:val="00D516B8"/>
    <w:rsid w:val="00D566C0"/>
    <w:rsid w:val="00D95EE5"/>
    <w:rsid w:val="00DF638F"/>
    <w:rsid w:val="00E03DB1"/>
    <w:rsid w:val="00E23E72"/>
    <w:rsid w:val="00E24581"/>
    <w:rsid w:val="00E51BDA"/>
    <w:rsid w:val="00E90776"/>
    <w:rsid w:val="00EA5102"/>
    <w:rsid w:val="00EB54B2"/>
    <w:rsid w:val="00EC1B05"/>
    <w:rsid w:val="00EC3FFC"/>
    <w:rsid w:val="00ED25AC"/>
    <w:rsid w:val="00EF08E0"/>
    <w:rsid w:val="00EF7019"/>
    <w:rsid w:val="00F15A78"/>
    <w:rsid w:val="00F20A07"/>
    <w:rsid w:val="00F36DEF"/>
    <w:rsid w:val="00F413FA"/>
    <w:rsid w:val="00F61BF4"/>
    <w:rsid w:val="00F654B0"/>
    <w:rsid w:val="00F87706"/>
    <w:rsid w:val="00F97ED7"/>
    <w:rsid w:val="00FA3609"/>
    <w:rsid w:val="00FB5A1F"/>
    <w:rsid w:val="00FE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24BAB-FF31-4258-83F4-FD583DDF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64"/>
    <w:rPr>
      <w:rFonts w:ascii="Times New Roman" w:eastAsia="Times New Roman" w:hAnsi="Times New Roman"/>
      <w:sz w:val="24"/>
      <w:szCs w:val="24"/>
    </w:rPr>
  </w:style>
  <w:style w:type="paragraph" w:styleId="1">
    <w:name w:val="heading 1"/>
    <w:basedOn w:val="a"/>
    <w:next w:val="a"/>
    <w:link w:val="10"/>
    <w:qFormat/>
    <w:rsid w:val="00185471"/>
    <w:pPr>
      <w:keepNext/>
      <w:jc w:val="center"/>
      <w:outlineLvl w:val="0"/>
    </w:pPr>
    <w:rPr>
      <w:b/>
      <w:bCs/>
      <w:sz w:val="28"/>
    </w:rPr>
  </w:style>
  <w:style w:type="paragraph" w:styleId="2">
    <w:name w:val="heading 2"/>
    <w:basedOn w:val="a"/>
    <w:next w:val="a"/>
    <w:link w:val="20"/>
    <w:qFormat/>
    <w:rsid w:val="00E24581"/>
    <w:pPr>
      <w:keepNext/>
      <w:jc w:val="center"/>
      <w:outlineLvl w:val="1"/>
    </w:pPr>
    <w:rPr>
      <w:b/>
      <w:bCs/>
      <w:sz w:val="28"/>
    </w:rPr>
  </w:style>
  <w:style w:type="paragraph" w:styleId="3">
    <w:name w:val="heading 3"/>
    <w:basedOn w:val="a"/>
    <w:next w:val="a"/>
    <w:link w:val="30"/>
    <w:unhideWhenUsed/>
    <w:qFormat/>
    <w:rsid w:val="00B63B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4581"/>
    <w:pPr>
      <w:keepNext/>
      <w:ind w:left="1080"/>
      <w:outlineLvl w:val="3"/>
    </w:pPr>
    <w:rPr>
      <w:b/>
      <w:bCs/>
      <w:sz w:val="28"/>
    </w:rPr>
  </w:style>
  <w:style w:type="paragraph" w:styleId="5">
    <w:name w:val="heading 5"/>
    <w:basedOn w:val="a"/>
    <w:next w:val="a"/>
    <w:link w:val="50"/>
    <w:qFormat/>
    <w:rsid w:val="00E24581"/>
    <w:pPr>
      <w:keepNext/>
      <w:jc w:val="both"/>
      <w:outlineLvl w:val="4"/>
    </w:pPr>
    <w:rPr>
      <w:sz w:val="28"/>
    </w:rPr>
  </w:style>
  <w:style w:type="paragraph" w:styleId="6">
    <w:name w:val="heading 6"/>
    <w:basedOn w:val="a"/>
    <w:next w:val="a"/>
    <w:link w:val="60"/>
    <w:qFormat/>
    <w:rsid w:val="00E24581"/>
    <w:pPr>
      <w:keepNext/>
      <w:ind w:left="1008"/>
      <w:jc w:val="center"/>
      <w:outlineLvl w:val="5"/>
    </w:pPr>
    <w:rPr>
      <w:b/>
      <w:bCs/>
      <w:sz w:val="28"/>
    </w:rPr>
  </w:style>
  <w:style w:type="paragraph" w:styleId="7">
    <w:name w:val="heading 7"/>
    <w:basedOn w:val="a"/>
    <w:next w:val="a"/>
    <w:link w:val="70"/>
    <w:qFormat/>
    <w:rsid w:val="00E24581"/>
    <w:pPr>
      <w:keepNext/>
      <w:outlineLvl w:val="6"/>
    </w:pPr>
    <w:rPr>
      <w:b/>
      <w:bCs/>
      <w:sz w:val="28"/>
    </w:rPr>
  </w:style>
  <w:style w:type="paragraph" w:styleId="8">
    <w:name w:val="heading 8"/>
    <w:basedOn w:val="a"/>
    <w:next w:val="a"/>
    <w:link w:val="80"/>
    <w:qFormat/>
    <w:rsid w:val="00E24581"/>
    <w:pPr>
      <w:keepNext/>
      <w:ind w:firstLine="540"/>
      <w:outlineLvl w:val="7"/>
    </w:pPr>
    <w:rPr>
      <w:sz w:val="28"/>
    </w:rPr>
  </w:style>
  <w:style w:type="paragraph" w:styleId="9">
    <w:name w:val="heading 9"/>
    <w:basedOn w:val="a"/>
    <w:next w:val="a"/>
    <w:link w:val="90"/>
    <w:qFormat/>
    <w:rsid w:val="00E24581"/>
    <w:pPr>
      <w:keepNext/>
      <w:ind w:left="360"/>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471"/>
    <w:rPr>
      <w:rFonts w:ascii="Times New Roman" w:eastAsia="Times New Roman" w:hAnsi="Times New Roman" w:cs="Times New Roman"/>
      <w:b/>
      <w:bCs/>
      <w:sz w:val="28"/>
      <w:szCs w:val="24"/>
      <w:lang w:eastAsia="ru-RU"/>
    </w:rPr>
  </w:style>
  <w:style w:type="paragraph" w:styleId="a3">
    <w:name w:val="Body Text Indent"/>
    <w:basedOn w:val="a"/>
    <w:link w:val="a4"/>
    <w:rsid w:val="00185471"/>
    <w:pPr>
      <w:ind w:firstLine="708"/>
      <w:jc w:val="both"/>
    </w:pPr>
    <w:rPr>
      <w:b/>
      <w:bCs/>
    </w:rPr>
  </w:style>
  <w:style w:type="character" w:customStyle="1" w:styleId="a4">
    <w:name w:val="Основной текст с отступом Знак"/>
    <w:basedOn w:val="a0"/>
    <w:link w:val="a3"/>
    <w:rsid w:val="00185471"/>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7F1008"/>
    <w:rPr>
      <w:rFonts w:ascii="Tahoma" w:hAnsi="Tahoma" w:cs="Tahoma"/>
      <w:sz w:val="16"/>
      <w:szCs w:val="16"/>
    </w:rPr>
  </w:style>
  <w:style w:type="character" w:customStyle="1" w:styleId="a6">
    <w:name w:val="Текст выноски Знак"/>
    <w:basedOn w:val="a0"/>
    <w:link w:val="a5"/>
    <w:uiPriority w:val="99"/>
    <w:semiHidden/>
    <w:rsid w:val="007F1008"/>
    <w:rPr>
      <w:rFonts w:ascii="Tahoma" w:eastAsia="Times New Roman" w:hAnsi="Tahoma" w:cs="Tahoma"/>
      <w:sz w:val="16"/>
      <w:szCs w:val="16"/>
      <w:lang w:eastAsia="ru-RU"/>
    </w:rPr>
  </w:style>
  <w:style w:type="paragraph" w:customStyle="1" w:styleId="Default">
    <w:name w:val="Default"/>
    <w:rsid w:val="00D437FA"/>
    <w:pPr>
      <w:autoSpaceDE w:val="0"/>
      <w:autoSpaceDN w:val="0"/>
      <w:adjustRightInd w:val="0"/>
    </w:pPr>
    <w:rPr>
      <w:rFonts w:ascii="Times New Roman" w:hAnsi="Times New Roman"/>
      <w:color w:val="000000"/>
      <w:sz w:val="24"/>
      <w:szCs w:val="24"/>
      <w:lang w:eastAsia="en-US"/>
    </w:rPr>
  </w:style>
  <w:style w:type="character" w:styleId="a7">
    <w:name w:val="Strong"/>
    <w:basedOn w:val="a0"/>
    <w:qFormat/>
    <w:rsid w:val="00BE154E"/>
    <w:rPr>
      <w:b/>
      <w:bCs/>
    </w:rPr>
  </w:style>
  <w:style w:type="paragraph" w:styleId="31">
    <w:name w:val="Body Text Indent 3"/>
    <w:basedOn w:val="a"/>
    <w:link w:val="32"/>
    <w:unhideWhenUsed/>
    <w:rsid w:val="002A1349"/>
    <w:pPr>
      <w:spacing w:after="120"/>
      <w:ind w:left="283"/>
    </w:pPr>
    <w:rPr>
      <w:sz w:val="16"/>
      <w:szCs w:val="16"/>
    </w:rPr>
  </w:style>
  <w:style w:type="character" w:customStyle="1" w:styleId="32">
    <w:name w:val="Основной текст с отступом 3 Знак"/>
    <w:basedOn w:val="a0"/>
    <w:link w:val="31"/>
    <w:semiHidden/>
    <w:rsid w:val="002A1349"/>
    <w:rPr>
      <w:rFonts w:ascii="Times New Roman" w:eastAsia="Times New Roman" w:hAnsi="Times New Roman"/>
      <w:sz w:val="16"/>
      <w:szCs w:val="16"/>
    </w:rPr>
  </w:style>
  <w:style w:type="character" w:customStyle="1" w:styleId="a8">
    <w:name w:val="Схема документа Знак"/>
    <w:basedOn w:val="a0"/>
    <w:link w:val="a9"/>
    <w:semiHidden/>
    <w:rsid w:val="002A1349"/>
    <w:rPr>
      <w:rFonts w:ascii="Tahoma" w:eastAsia="Times New Roman" w:hAnsi="Tahoma" w:cs="Tahoma"/>
      <w:shd w:val="clear" w:color="auto" w:fill="000080"/>
    </w:rPr>
  </w:style>
  <w:style w:type="paragraph" w:styleId="a9">
    <w:name w:val="Document Map"/>
    <w:basedOn w:val="a"/>
    <w:link w:val="a8"/>
    <w:semiHidden/>
    <w:rsid w:val="002A1349"/>
    <w:pPr>
      <w:shd w:val="clear" w:color="auto" w:fill="000080"/>
    </w:pPr>
    <w:rPr>
      <w:rFonts w:ascii="Tahoma" w:hAnsi="Tahoma" w:cs="Tahoma"/>
      <w:sz w:val="20"/>
      <w:szCs w:val="20"/>
    </w:rPr>
  </w:style>
  <w:style w:type="character" w:customStyle="1" w:styleId="apple-style-span">
    <w:name w:val="apple-style-span"/>
    <w:basedOn w:val="a0"/>
    <w:rsid w:val="003673F8"/>
    <w:rPr>
      <w:rFonts w:ascii="Times New Roman" w:hAnsi="Times New Roman" w:cs="Times New Roman" w:hint="default"/>
    </w:rPr>
  </w:style>
  <w:style w:type="character" w:styleId="aa">
    <w:name w:val="Hyperlink"/>
    <w:basedOn w:val="a0"/>
    <w:uiPriority w:val="99"/>
    <w:rsid w:val="003673F8"/>
    <w:rPr>
      <w:color w:val="0000FF"/>
      <w:u w:val="single"/>
    </w:rPr>
  </w:style>
  <w:style w:type="character" w:styleId="ab">
    <w:name w:val="FollowedHyperlink"/>
    <w:basedOn w:val="a0"/>
    <w:uiPriority w:val="99"/>
    <w:semiHidden/>
    <w:unhideWhenUsed/>
    <w:rsid w:val="00097D4B"/>
    <w:rPr>
      <w:color w:val="800080" w:themeColor="followedHyperlink"/>
      <w:u w:val="single"/>
    </w:rPr>
  </w:style>
  <w:style w:type="paragraph" w:styleId="ac">
    <w:name w:val="header"/>
    <w:basedOn w:val="a"/>
    <w:link w:val="ad"/>
    <w:unhideWhenUsed/>
    <w:rsid w:val="004C4393"/>
    <w:pPr>
      <w:tabs>
        <w:tab w:val="center" w:pos="4677"/>
        <w:tab w:val="right" w:pos="9355"/>
      </w:tabs>
    </w:pPr>
  </w:style>
  <w:style w:type="character" w:customStyle="1" w:styleId="ad">
    <w:name w:val="Верхний колонтитул Знак"/>
    <w:basedOn w:val="a0"/>
    <w:link w:val="ac"/>
    <w:rsid w:val="004C4393"/>
    <w:rPr>
      <w:rFonts w:ascii="Times New Roman" w:eastAsia="Times New Roman" w:hAnsi="Times New Roman"/>
      <w:sz w:val="24"/>
      <w:szCs w:val="24"/>
    </w:rPr>
  </w:style>
  <w:style w:type="paragraph" w:styleId="ae">
    <w:name w:val="footer"/>
    <w:basedOn w:val="a"/>
    <w:link w:val="af"/>
    <w:uiPriority w:val="99"/>
    <w:unhideWhenUsed/>
    <w:rsid w:val="004C4393"/>
    <w:pPr>
      <w:tabs>
        <w:tab w:val="center" w:pos="4677"/>
        <w:tab w:val="right" w:pos="9355"/>
      </w:tabs>
    </w:pPr>
  </w:style>
  <w:style w:type="character" w:customStyle="1" w:styleId="af">
    <w:name w:val="Нижний колонтитул Знак"/>
    <w:basedOn w:val="a0"/>
    <w:link w:val="ae"/>
    <w:uiPriority w:val="99"/>
    <w:rsid w:val="004C4393"/>
    <w:rPr>
      <w:rFonts w:ascii="Times New Roman" w:eastAsia="Times New Roman" w:hAnsi="Times New Roman"/>
      <w:sz w:val="24"/>
      <w:szCs w:val="24"/>
    </w:rPr>
  </w:style>
  <w:style w:type="character" w:customStyle="1" w:styleId="30">
    <w:name w:val="Заголовок 3 Знак"/>
    <w:basedOn w:val="a0"/>
    <w:link w:val="3"/>
    <w:rsid w:val="00B63B8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rsid w:val="00E24581"/>
    <w:rPr>
      <w:rFonts w:ascii="Times New Roman" w:eastAsia="Times New Roman" w:hAnsi="Times New Roman"/>
      <w:b/>
      <w:bCs/>
      <w:sz w:val="28"/>
      <w:szCs w:val="24"/>
    </w:rPr>
  </w:style>
  <w:style w:type="character" w:customStyle="1" w:styleId="40">
    <w:name w:val="Заголовок 4 Знак"/>
    <w:basedOn w:val="a0"/>
    <w:link w:val="4"/>
    <w:rsid w:val="00E24581"/>
    <w:rPr>
      <w:rFonts w:ascii="Times New Roman" w:eastAsia="Times New Roman" w:hAnsi="Times New Roman"/>
      <w:b/>
      <w:bCs/>
      <w:sz w:val="28"/>
      <w:szCs w:val="24"/>
    </w:rPr>
  </w:style>
  <w:style w:type="character" w:customStyle="1" w:styleId="50">
    <w:name w:val="Заголовок 5 Знак"/>
    <w:basedOn w:val="a0"/>
    <w:link w:val="5"/>
    <w:rsid w:val="00E24581"/>
    <w:rPr>
      <w:rFonts w:ascii="Times New Roman" w:eastAsia="Times New Roman" w:hAnsi="Times New Roman"/>
      <w:sz w:val="28"/>
      <w:szCs w:val="24"/>
    </w:rPr>
  </w:style>
  <w:style w:type="character" w:customStyle="1" w:styleId="60">
    <w:name w:val="Заголовок 6 Знак"/>
    <w:basedOn w:val="a0"/>
    <w:link w:val="6"/>
    <w:rsid w:val="00E24581"/>
    <w:rPr>
      <w:rFonts w:ascii="Times New Roman" w:eastAsia="Times New Roman" w:hAnsi="Times New Roman"/>
      <w:b/>
      <w:bCs/>
      <w:sz w:val="28"/>
      <w:szCs w:val="24"/>
    </w:rPr>
  </w:style>
  <w:style w:type="character" w:customStyle="1" w:styleId="70">
    <w:name w:val="Заголовок 7 Знак"/>
    <w:basedOn w:val="a0"/>
    <w:link w:val="7"/>
    <w:rsid w:val="00E24581"/>
    <w:rPr>
      <w:rFonts w:ascii="Times New Roman" w:eastAsia="Times New Roman" w:hAnsi="Times New Roman"/>
      <w:b/>
      <w:bCs/>
      <w:sz w:val="28"/>
      <w:szCs w:val="24"/>
    </w:rPr>
  </w:style>
  <w:style w:type="character" w:customStyle="1" w:styleId="80">
    <w:name w:val="Заголовок 8 Знак"/>
    <w:basedOn w:val="a0"/>
    <w:link w:val="8"/>
    <w:rsid w:val="00E24581"/>
    <w:rPr>
      <w:rFonts w:ascii="Times New Roman" w:eastAsia="Times New Roman" w:hAnsi="Times New Roman"/>
      <w:sz w:val="28"/>
      <w:szCs w:val="24"/>
    </w:rPr>
  </w:style>
  <w:style w:type="character" w:customStyle="1" w:styleId="90">
    <w:name w:val="Заголовок 9 Знак"/>
    <w:basedOn w:val="a0"/>
    <w:link w:val="9"/>
    <w:rsid w:val="00E24581"/>
    <w:rPr>
      <w:rFonts w:ascii="Times New Roman" w:eastAsia="Times New Roman" w:hAnsi="Times New Roman"/>
      <w:b/>
      <w:bCs/>
      <w:sz w:val="28"/>
      <w:szCs w:val="24"/>
    </w:rPr>
  </w:style>
  <w:style w:type="paragraph" w:styleId="af0">
    <w:name w:val="Body Text"/>
    <w:basedOn w:val="a"/>
    <w:link w:val="af1"/>
    <w:semiHidden/>
    <w:rsid w:val="00E24581"/>
    <w:rPr>
      <w:sz w:val="28"/>
    </w:rPr>
  </w:style>
  <w:style w:type="character" w:customStyle="1" w:styleId="af1">
    <w:name w:val="Основной текст Знак"/>
    <w:basedOn w:val="a0"/>
    <w:link w:val="af0"/>
    <w:semiHidden/>
    <w:rsid w:val="00E24581"/>
    <w:rPr>
      <w:rFonts w:ascii="Times New Roman" w:eastAsia="Times New Roman" w:hAnsi="Times New Roman"/>
      <w:sz w:val="28"/>
      <w:szCs w:val="24"/>
    </w:rPr>
  </w:style>
  <w:style w:type="character" w:styleId="af2">
    <w:name w:val="page number"/>
    <w:basedOn w:val="a0"/>
    <w:semiHidden/>
    <w:rsid w:val="00E24581"/>
  </w:style>
  <w:style w:type="paragraph" w:styleId="21">
    <w:name w:val="Body Text 2"/>
    <w:basedOn w:val="a"/>
    <w:link w:val="22"/>
    <w:semiHidden/>
    <w:rsid w:val="00E24581"/>
    <w:pPr>
      <w:jc w:val="center"/>
    </w:pPr>
    <w:rPr>
      <w:sz w:val="28"/>
    </w:rPr>
  </w:style>
  <w:style w:type="character" w:customStyle="1" w:styleId="22">
    <w:name w:val="Основной текст 2 Знак"/>
    <w:basedOn w:val="a0"/>
    <w:link w:val="21"/>
    <w:semiHidden/>
    <w:rsid w:val="00E24581"/>
    <w:rPr>
      <w:rFonts w:ascii="Times New Roman" w:eastAsia="Times New Roman" w:hAnsi="Times New Roman"/>
      <w:sz w:val="28"/>
      <w:szCs w:val="24"/>
    </w:rPr>
  </w:style>
  <w:style w:type="paragraph" w:styleId="33">
    <w:name w:val="Body Text 3"/>
    <w:basedOn w:val="a"/>
    <w:link w:val="34"/>
    <w:semiHidden/>
    <w:rsid w:val="00E24581"/>
    <w:pPr>
      <w:jc w:val="center"/>
    </w:pPr>
    <w:rPr>
      <w:b/>
      <w:bCs/>
      <w:sz w:val="28"/>
    </w:rPr>
  </w:style>
  <w:style w:type="character" w:customStyle="1" w:styleId="34">
    <w:name w:val="Основной текст 3 Знак"/>
    <w:basedOn w:val="a0"/>
    <w:link w:val="33"/>
    <w:semiHidden/>
    <w:rsid w:val="00E24581"/>
    <w:rPr>
      <w:rFonts w:ascii="Times New Roman" w:eastAsia="Times New Roman" w:hAnsi="Times New Roman"/>
      <w:b/>
      <w:bCs/>
      <w:sz w:val="28"/>
      <w:szCs w:val="24"/>
    </w:rPr>
  </w:style>
  <w:style w:type="paragraph" w:styleId="23">
    <w:name w:val="Body Text Indent 2"/>
    <w:basedOn w:val="a"/>
    <w:link w:val="24"/>
    <w:semiHidden/>
    <w:rsid w:val="00E24581"/>
    <w:pPr>
      <w:ind w:left="288"/>
    </w:pPr>
    <w:rPr>
      <w:sz w:val="28"/>
    </w:rPr>
  </w:style>
  <w:style w:type="character" w:customStyle="1" w:styleId="24">
    <w:name w:val="Основной текст с отступом 2 Знак"/>
    <w:basedOn w:val="a0"/>
    <w:link w:val="23"/>
    <w:semiHidden/>
    <w:rsid w:val="00E24581"/>
    <w:rPr>
      <w:rFonts w:ascii="Times New Roman" w:eastAsia="Times New Roman" w:hAnsi="Times New Roman"/>
      <w:sz w:val="28"/>
      <w:szCs w:val="24"/>
    </w:rPr>
  </w:style>
  <w:style w:type="paragraph" w:styleId="af3">
    <w:name w:val="Title"/>
    <w:basedOn w:val="a"/>
    <w:link w:val="af4"/>
    <w:qFormat/>
    <w:rsid w:val="00E24581"/>
    <w:pPr>
      <w:jc w:val="center"/>
    </w:pPr>
    <w:rPr>
      <w:sz w:val="28"/>
    </w:rPr>
  </w:style>
  <w:style w:type="character" w:customStyle="1" w:styleId="af4">
    <w:name w:val="Название Знак"/>
    <w:basedOn w:val="a0"/>
    <w:link w:val="af3"/>
    <w:rsid w:val="00E24581"/>
    <w:rPr>
      <w:rFonts w:ascii="Times New Roman" w:eastAsia="Times New Roman" w:hAnsi="Times New Roman"/>
      <w:sz w:val="28"/>
      <w:szCs w:val="24"/>
    </w:rPr>
  </w:style>
  <w:style w:type="paragraph" w:styleId="af5">
    <w:name w:val="No Spacing"/>
    <w:uiPriority w:val="1"/>
    <w:qFormat/>
    <w:rsid w:val="00E24581"/>
    <w:rPr>
      <w:sz w:val="22"/>
      <w:szCs w:val="22"/>
      <w:lang w:eastAsia="en-US"/>
    </w:rPr>
  </w:style>
  <w:style w:type="table" w:styleId="af6">
    <w:name w:val="Table Grid"/>
    <w:basedOn w:val="a1"/>
    <w:uiPriority w:val="59"/>
    <w:rsid w:val="00E245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rsid w:val="00E24581"/>
  </w:style>
  <w:style w:type="paragraph" w:styleId="af7">
    <w:name w:val="Normal (Web)"/>
    <w:basedOn w:val="a"/>
    <w:uiPriority w:val="99"/>
    <w:unhideWhenUsed/>
    <w:rsid w:val="00E24581"/>
    <w:pPr>
      <w:spacing w:before="100" w:beforeAutospacing="1" w:after="100" w:afterAutospacing="1"/>
    </w:pPr>
  </w:style>
  <w:style w:type="paragraph" w:styleId="af8">
    <w:name w:val="List Paragraph"/>
    <w:basedOn w:val="a"/>
    <w:uiPriority w:val="34"/>
    <w:qFormat/>
    <w:rsid w:val="00E24581"/>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E2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479">
      <w:bodyDiv w:val="1"/>
      <w:marLeft w:val="0"/>
      <w:marRight w:val="0"/>
      <w:marTop w:val="0"/>
      <w:marBottom w:val="0"/>
      <w:divBdr>
        <w:top w:val="none" w:sz="0" w:space="0" w:color="auto"/>
        <w:left w:val="none" w:sz="0" w:space="0" w:color="auto"/>
        <w:bottom w:val="none" w:sz="0" w:space="0" w:color="auto"/>
        <w:right w:val="none" w:sz="0" w:space="0" w:color="auto"/>
      </w:divBdr>
      <w:divsChild>
        <w:div w:id="91240771">
          <w:marLeft w:val="0"/>
          <w:marRight w:val="0"/>
          <w:marTop w:val="0"/>
          <w:marBottom w:val="0"/>
          <w:divBdr>
            <w:top w:val="none" w:sz="0" w:space="0" w:color="auto"/>
            <w:left w:val="none" w:sz="0" w:space="0" w:color="auto"/>
            <w:bottom w:val="none" w:sz="0" w:space="0" w:color="auto"/>
            <w:right w:val="none" w:sz="0" w:space="0" w:color="auto"/>
          </w:divBdr>
        </w:div>
        <w:div w:id="2028828961">
          <w:marLeft w:val="0"/>
          <w:marRight w:val="0"/>
          <w:marTop w:val="0"/>
          <w:marBottom w:val="0"/>
          <w:divBdr>
            <w:top w:val="none" w:sz="0" w:space="0" w:color="auto"/>
            <w:left w:val="none" w:sz="0" w:space="0" w:color="auto"/>
            <w:bottom w:val="none" w:sz="0" w:space="0" w:color="auto"/>
            <w:right w:val="none" w:sz="0" w:space="0" w:color="auto"/>
          </w:divBdr>
          <w:divsChild>
            <w:div w:id="487865008">
              <w:marLeft w:val="0"/>
              <w:marRight w:val="0"/>
              <w:marTop w:val="0"/>
              <w:marBottom w:val="0"/>
              <w:divBdr>
                <w:top w:val="none" w:sz="0" w:space="0" w:color="auto"/>
                <w:left w:val="none" w:sz="0" w:space="0" w:color="auto"/>
                <w:bottom w:val="none" w:sz="0" w:space="0" w:color="auto"/>
                <w:right w:val="none" w:sz="0" w:space="0" w:color="auto"/>
              </w:divBdr>
              <w:divsChild>
                <w:div w:id="1170177764">
                  <w:marLeft w:val="0"/>
                  <w:marRight w:val="0"/>
                  <w:marTop w:val="0"/>
                  <w:marBottom w:val="0"/>
                  <w:divBdr>
                    <w:top w:val="none" w:sz="0" w:space="0" w:color="auto"/>
                    <w:left w:val="none" w:sz="0" w:space="0" w:color="auto"/>
                    <w:bottom w:val="none" w:sz="0" w:space="0" w:color="auto"/>
                    <w:right w:val="none" w:sz="0" w:space="0" w:color="auto"/>
                  </w:divBdr>
                  <w:divsChild>
                    <w:div w:id="1425149768">
                      <w:marLeft w:val="0"/>
                      <w:marRight w:val="0"/>
                      <w:marTop w:val="85"/>
                      <w:marBottom w:val="0"/>
                      <w:divBdr>
                        <w:top w:val="none" w:sz="0" w:space="0" w:color="auto"/>
                        <w:left w:val="none" w:sz="0" w:space="0" w:color="auto"/>
                        <w:bottom w:val="none" w:sz="0" w:space="0" w:color="auto"/>
                        <w:right w:val="none" w:sz="0" w:space="0" w:color="auto"/>
                      </w:divBdr>
                    </w:div>
                    <w:div w:id="465247729">
                      <w:marLeft w:val="0"/>
                      <w:marRight w:val="0"/>
                      <w:marTop w:val="0"/>
                      <w:marBottom w:val="0"/>
                      <w:divBdr>
                        <w:top w:val="none" w:sz="0" w:space="0" w:color="auto"/>
                        <w:left w:val="none" w:sz="0" w:space="0" w:color="auto"/>
                        <w:bottom w:val="none" w:sz="0" w:space="0" w:color="auto"/>
                        <w:right w:val="none" w:sz="0" w:space="0" w:color="auto"/>
                      </w:divBdr>
                      <w:divsChild>
                        <w:div w:id="10174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056">
                  <w:marLeft w:val="0"/>
                  <w:marRight w:val="0"/>
                  <w:marTop w:val="0"/>
                  <w:marBottom w:val="0"/>
                  <w:divBdr>
                    <w:top w:val="none" w:sz="0" w:space="0" w:color="auto"/>
                    <w:left w:val="none" w:sz="0" w:space="0" w:color="auto"/>
                    <w:bottom w:val="none" w:sz="0" w:space="0" w:color="auto"/>
                    <w:right w:val="none" w:sz="0" w:space="0" w:color="auto"/>
                  </w:divBdr>
                  <w:divsChild>
                    <w:div w:id="773213570">
                      <w:marLeft w:val="0"/>
                      <w:marRight w:val="0"/>
                      <w:marTop w:val="85"/>
                      <w:marBottom w:val="0"/>
                      <w:divBdr>
                        <w:top w:val="none" w:sz="0" w:space="0" w:color="auto"/>
                        <w:left w:val="none" w:sz="0" w:space="0" w:color="auto"/>
                        <w:bottom w:val="none" w:sz="0" w:space="0" w:color="auto"/>
                        <w:right w:val="none" w:sz="0" w:space="0" w:color="auto"/>
                      </w:divBdr>
                    </w:div>
                    <w:div w:id="79181924">
                      <w:marLeft w:val="0"/>
                      <w:marRight w:val="0"/>
                      <w:marTop w:val="0"/>
                      <w:marBottom w:val="0"/>
                      <w:divBdr>
                        <w:top w:val="none" w:sz="0" w:space="0" w:color="auto"/>
                        <w:left w:val="none" w:sz="0" w:space="0" w:color="auto"/>
                        <w:bottom w:val="none" w:sz="0" w:space="0" w:color="auto"/>
                        <w:right w:val="none" w:sz="0" w:space="0" w:color="auto"/>
                      </w:divBdr>
                      <w:divsChild>
                        <w:div w:id="589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915">
                  <w:marLeft w:val="0"/>
                  <w:marRight w:val="0"/>
                  <w:marTop w:val="0"/>
                  <w:marBottom w:val="0"/>
                  <w:divBdr>
                    <w:top w:val="none" w:sz="0" w:space="0" w:color="auto"/>
                    <w:left w:val="none" w:sz="0" w:space="0" w:color="auto"/>
                    <w:bottom w:val="none" w:sz="0" w:space="0" w:color="auto"/>
                    <w:right w:val="none" w:sz="0" w:space="0" w:color="auto"/>
                  </w:divBdr>
                  <w:divsChild>
                    <w:div w:id="1869181270">
                      <w:marLeft w:val="0"/>
                      <w:marRight w:val="0"/>
                      <w:marTop w:val="85"/>
                      <w:marBottom w:val="0"/>
                      <w:divBdr>
                        <w:top w:val="none" w:sz="0" w:space="0" w:color="auto"/>
                        <w:left w:val="none" w:sz="0" w:space="0" w:color="auto"/>
                        <w:bottom w:val="none" w:sz="0" w:space="0" w:color="auto"/>
                        <w:right w:val="none" w:sz="0" w:space="0" w:color="auto"/>
                      </w:divBdr>
                    </w:div>
                    <w:div w:id="450367603">
                      <w:marLeft w:val="0"/>
                      <w:marRight w:val="0"/>
                      <w:marTop w:val="0"/>
                      <w:marBottom w:val="0"/>
                      <w:divBdr>
                        <w:top w:val="none" w:sz="0" w:space="0" w:color="auto"/>
                        <w:left w:val="none" w:sz="0" w:space="0" w:color="auto"/>
                        <w:bottom w:val="none" w:sz="0" w:space="0" w:color="auto"/>
                        <w:right w:val="none" w:sz="0" w:space="0" w:color="auto"/>
                      </w:divBdr>
                      <w:divsChild>
                        <w:div w:id="6281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5347">
                  <w:marLeft w:val="0"/>
                  <w:marRight w:val="0"/>
                  <w:marTop w:val="0"/>
                  <w:marBottom w:val="0"/>
                  <w:divBdr>
                    <w:top w:val="none" w:sz="0" w:space="0" w:color="auto"/>
                    <w:left w:val="none" w:sz="0" w:space="0" w:color="auto"/>
                    <w:bottom w:val="none" w:sz="0" w:space="0" w:color="auto"/>
                    <w:right w:val="none" w:sz="0" w:space="0" w:color="auto"/>
                  </w:divBdr>
                  <w:divsChild>
                    <w:div w:id="1980651851">
                      <w:marLeft w:val="0"/>
                      <w:marRight w:val="0"/>
                      <w:marTop w:val="85"/>
                      <w:marBottom w:val="0"/>
                      <w:divBdr>
                        <w:top w:val="none" w:sz="0" w:space="0" w:color="auto"/>
                        <w:left w:val="none" w:sz="0" w:space="0" w:color="auto"/>
                        <w:bottom w:val="none" w:sz="0" w:space="0" w:color="auto"/>
                        <w:right w:val="none" w:sz="0" w:space="0" w:color="auto"/>
                      </w:divBdr>
                    </w:div>
                    <w:div w:id="1052846962">
                      <w:marLeft w:val="0"/>
                      <w:marRight w:val="0"/>
                      <w:marTop w:val="0"/>
                      <w:marBottom w:val="0"/>
                      <w:divBdr>
                        <w:top w:val="none" w:sz="0" w:space="0" w:color="auto"/>
                        <w:left w:val="none" w:sz="0" w:space="0" w:color="auto"/>
                        <w:bottom w:val="none" w:sz="0" w:space="0" w:color="auto"/>
                        <w:right w:val="none" w:sz="0" w:space="0" w:color="auto"/>
                      </w:divBdr>
                      <w:divsChild>
                        <w:div w:id="961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1089">
              <w:marLeft w:val="0"/>
              <w:marRight w:val="0"/>
              <w:marTop w:val="0"/>
              <w:marBottom w:val="0"/>
              <w:divBdr>
                <w:top w:val="none" w:sz="0" w:space="0" w:color="auto"/>
                <w:left w:val="none" w:sz="0" w:space="0" w:color="auto"/>
                <w:bottom w:val="none" w:sz="0" w:space="0" w:color="auto"/>
                <w:right w:val="none" w:sz="0" w:space="0" w:color="auto"/>
              </w:divBdr>
              <w:divsChild>
                <w:div w:id="76559883">
                  <w:marLeft w:val="0"/>
                  <w:marRight w:val="0"/>
                  <w:marTop w:val="85"/>
                  <w:marBottom w:val="0"/>
                  <w:divBdr>
                    <w:top w:val="none" w:sz="0" w:space="0" w:color="auto"/>
                    <w:left w:val="none" w:sz="0" w:space="0" w:color="auto"/>
                    <w:bottom w:val="none" w:sz="0" w:space="0" w:color="auto"/>
                    <w:right w:val="none" w:sz="0" w:space="0" w:color="auto"/>
                  </w:divBdr>
                </w:div>
                <w:div w:id="254173970">
                  <w:marLeft w:val="0"/>
                  <w:marRight w:val="0"/>
                  <w:marTop w:val="0"/>
                  <w:marBottom w:val="0"/>
                  <w:divBdr>
                    <w:top w:val="none" w:sz="0" w:space="0" w:color="auto"/>
                    <w:left w:val="none" w:sz="0" w:space="0" w:color="auto"/>
                    <w:bottom w:val="none" w:sz="0" w:space="0" w:color="auto"/>
                    <w:right w:val="none" w:sz="0" w:space="0" w:color="auto"/>
                  </w:divBdr>
                  <w:divsChild>
                    <w:div w:id="15909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11205">
              <w:marLeft w:val="0"/>
              <w:marRight w:val="0"/>
              <w:marTop w:val="0"/>
              <w:marBottom w:val="0"/>
              <w:divBdr>
                <w:top w:val="none" w:sz="0" w:space="0" w:color="auto"/>
                <w:left w:val="none" w:sz="0" w:space="0" w:color="auto"/>
                <w:bottom w:val="none" w:sz="0" w:space="0" w:color="auto"/>
                <w:right w:val="none" w:sz="0" w:space="0" w:color="auto"/>
              </w:divBdr>
              <w:divsChild>
                <w:div w:id="1687292190">
                  <w:marLeft w:val="0"/>
                  <w:marRight w:val="0"/>
                  <w:marTop w:val="85"/>
                  <w:marBottom w:val="0"/>
                  <w:divBdr>
                    <w:top w:val="none" w:sz="0" w:space="0" w:color="auto"/>
                    <w:left w:val="none" w:sz="0" w:space="0" w:color="auto"/>
                    <w:bottom w:val="none" w:sz="0" w:space="0" w:color="auto"/>
                    <w:right w:val="none" w:sz="0" w:space="0" w:color="auto"/>
                  </w:divBdr>
                </w:div>
                <w:div w:id="449738934">
                  <w:marLeft w:val="0"/>
                  <w:marRight w:val="0"/>
                  <w:marTop w:val="0"/>
                  <w:marBottom w:val="0"/>
                  <w:divBdr>
                    <w:top w:val="none" w:sz="0" w:space="0" w:color="auto"/>
                    <w:left w:val="none" w:sz="0" w:space="0" w:color="auto"/>
                    <w:bottom w:val="none" w:sz="0" w:space="0" w:color="auto"/>
                    <w:right w:val="none" w:sz="0" w:space="0" w:color="auto"/>
                  </w:divBdr>
                  <w:divsChild>
                    <w:div w:id="12898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92">
              <w:marLeft w:val="0"/>
              <w:marRight w:val="0"/>
              <w:marTop w:val="0"/>
              <w:marBottom w:val="0"/>
              <w:divBdr>
                <w:top w:val="none" w:sz="0" w:space="0" w:color="auto"/>
                <w:left w:val="none" w:sz="0" w:space="0" w:color="auto"/>
                <w:bottom w:val="none" w:sz="0" w:space="0" w:color="auto"/>
                <w:right w:val="none" w:sz="0" w:space="0" w:color="auto"/>
              </w:divBdr>
              <w:divsChild>
                <w:div w:id="542064828">
                  <w:marLeft w:val="0"/>
                  <w:marRight w:val="0"/>
                  <w:marTop w:val="85"/>
                  <w:marBottom w:val="0"/>
                  <w:divBdr>
                    <w:top w:val="none" w:sz="0" w:space="0" w:color="auto"/>
                    <w:left w:val="none" w:sz="0" w:space="0" w:color="auto"/>
                    <w:bottom w:val="none" w:sz="0" w:space="0" w:color="auto"/>
                    <w:right w:val="none" w:sz="0" w:space="0" w:color="auto"/>
                  </w:divBdr>
                </w:div>
                <w:div w:id="1987739277">
                  <w:marLeft w:val="0"/>
                  <w:marRight w:val="0"/>
                  <w:marTop w:val="0"/>
                  <w:marBottom w:val="0"/>
                  <w:divBdr>
                    <w:top w:val="none" w:sz="0" w:space="0" w:color="auto"/>
                    <w:left w:val="none" w:sz="0" w:space="0" w:color="auto"/>
                    <w:bottom w:val="none" w:sz="0" w:space="0" w:color="auto"/>
                    <w:right w:val="none" w:sz="0" w:space="0" w:color="auto"/>
                  </w:divBdr>
                  <w:divsChild>
                    <w:div w:id="3990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683">
              <w:marLeft w:val="0"/>
              <w:marRight w:val="0"/>
              <w:marTop w:val="0"/>
              <w:marBottom w:val="0"/>
              <w:divBdr>
                <w:top w:val="none" w:sz="0" w:space="0" w:color="auto"/>
                <w:left w:val="none" w:sz="0" w:space="0" w:color="auto"/>
                <w:bottom w:val="none" w:sz="0" w:space="0" w:color="auto"/>
                <w:right w:val="none" w:sz="0" w:space="0" w:color="auto"/>
              </w:divBdr>
              <w:divsChild>
                <w:div w:id="677391396">
                  <w:marLeft w:val="0"/>
                  <w:marRight w:val="0"/>
                  <w:marTop w:val="85"/>
                  <w:marBottom w:val="0"/>
                  <w:divBdr>
                    <w:top w:val="none" w:sz="0" w:space="0" w:color="auto"/>
                    <w:left w:val="none" w:sz="0" w:space="0" w:color="auto"/>
                    <w:bottom w:val="none" w:sz="0" w:space="0" w:color="auto"/>
                    <w:right w:val="none" w:sz="0" w:space="0" w:color="auto"/>
                  </w:divBdr>
                </w:div>
                <w:div w:id="1320497895">
                  <w:marLeft w:val="0"/>
                  <w:marRight w:val="0"/>
                  <w:marTop w:val="0"/>
                  <w:marBottom w:val="0"/>
                  <w:divBdr>
                    <w:top w:val="none" w:sz="0" w:space="0" w:color="auto"/>
                    <w:left w:val="none" w:sz="0" w:space="0" w:color="auto"/>
                    <w:bottom w:val="none" w:sz="0" w:space="0" w:color="auto"/>
                    <w:right w:val="none" w:sz="0" w:space="0" w:color="auto"/>
                  </w:divBdr>
                  <w:divsChild>
                    <w:div w:id="2138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6567">
              <w:marLeft w:val="0"/>
              <w:marRight w:val="0"/>
              <w:marTop w:val="0"/>
              <w:marBottom w:val="0"/>
              <w:divBdr>
                <w:top w:val="none" w:sz="0" w:space="0" w:color="auto"/>
                <w:left w:val="none" w:sz="0" w:space="0" w:color="auto"/>
                <w:bottom w:val="none" w:sz="0" w:space="0" w:color="auto"/>
                <w:right w:val="none" w:sz="0" w:space="0" w:color="auto"/>
              </w:divBdr>
              <w:divsChild>
                <w:div w:id="1070348652">
                  <w:marLeft w:val="0"/>
                  <w:marRight w:val="0"/>
                  <w:marTop w:val="0"/>
                  <w:marBottom w:val="0"/>
                  <w:divBdr>
                    <w:top w:val="none" w:sz="0" w:space="0" w:color="auto"/>
                    <w:left w:val="none" w:sz="0" w:space="0" w:color="auto"/>
                    <w:bottom w:val="none" w:sz="0" w:space="0" w:color="auto"/>
                    <w:right w:val="none" w:sz="0" w:space="0" w:color="auto"/>
                  </w:divBdr>
                  <w:divsChild>
                    <w:div w:id="1279142808">
                      <w:marLeft w:val="0"/>
                      <w:marRight w:val="0"/>
                      <w:marTop w:val="85"/>
                      <w:marBottom w:val="0"/>
                      <w:divBdr>
                        <w:top w:val="none" w:sz="0" w:space="0" w:color="auto"/>
                        <w:left w:val="none" w:sz="0" w:space="0" w:color="auto"/>
                        <w:bottom w:val="none" w:sz="0" w:space="0" w:color="auto"/>
                        <w:right w:val="none" w:sz="0" w:space="0" w:color="auto"/>
                      </w:divBdr>
                    </w:div>
                    <w:div w:id="1240942428">
                      <w:marLeft w:val="0"/>
                      <w:marRight w:val="0"/>
                      <w:marTop w:val="0"/>
                      <w:marBottom w:val="0"/>
                      <w:divBdr>
                        <w:top w:val="none" w:sz="0" w:space="0" w:color="auto"/>
                        <w:left w:val="none" w:sz="0" w:space="0" w:color="auto"/>
                        <w:bottom w:val="none" w:sz="0" w:space="0" w:color="auto"/>
                        <w:right w:val="none" w:sz="0" w:space="0" w:color="auto"/>
                      </w:divBdr>
                      <w:divsChild>
                        <w:div w:id="202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7685">
                  <w:marLeft w:val="0"/>
                  <w:marRight w:val="0"/>
                  <w:marTop w:val="0"/>
                  <w:marBottom w:val="0"/>
                  <w:divBdr>
                    <w:top w:val="none" w:sz="0" w:space="0" w:color="auto"/>
                    <w:left w:val="none" w:sz="0" w:space="0" w:color="auto"/>
                    <w:bottom w:val="none" w:sz="0" w:space="0" w:color="auto"/>
                    <w:right w:val="none" w:sz="0" w:space="0" w:color="auto"/>
                  </w:divBdr>
                  <w:divsChild>
                    <w:div w:id="114830017">
                      <w:marLeft w:val="0"/>
                      <w:marRight w:val="0"/>
                      <w:marTop w:val="85"/>
                      <w:marBottom w:val="0"/>
                      <w:divBdr>
                        <w:top w:val="none" w:sz="0" w:space="0" w:color="auto"/>
                        <w:left w:val="none" w:sz="0" w:space="0" w:color="auto"/>
                        <w:bottom w:val="none" w:sz="0" w:space="0" w:color="auto"/>
                        <w:right w:val="none" w:sz="0" w:space="0" w:color="auto"/>
                      </w:divBdr>
                    </w:div>
                    <w:div w:id="1153447314">
                      <w:marLeft w:val="0"/>
                      <w:marRight w:val="0"/>
                      <w:marTop w:val="0"/>
                      <w:marBottom w:val="0"/>
                      <w:divBdr>
                        <w:top w:val="none" w:sz="0" w:space="0" w:color="auto"/>
                        <w:left w:val="none" w:sz="0" w:space="0" w:color="auto"/>
                        <w:bottom w:val="none" w:sz="0" w:space="0" w:color="auto"/>
                        <w:right w:val="none" w:sz="0" w:space="0" w:color="auto"/>
                      </w:divBdr>
                      <w:divsChild>
                        <w:div w:id="10932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036">
                  <w:marLeft w:val="0"/>
                  <w:marRight w:val="0"/>
                  <w:marTop w:val="0"/>
                  <w:marBottom w:val="0"/>
                  <w:divBdr>
                    <w:top w:val="none" w:sz="0" w:space="0" w:color="auto"/>
                    <w:left w:val="none" w:sz="0" w:space="0" w:color="auto"/>
                    <w:bottom w:val="none" w:sz="0" w:space="0" w:color="auto"/>
                    <w:right w:val="none" w:sz="0" w:space="0" w:color="auto"/>
                  </w:divBdr>
                  <w:divsChild>
                    <w:div w:id="236091162">
                      <w:marLeft w:val="0"/>
                      <w:marRight w:val="0"/>
                      <w:marTop w:val="85"/>
                      <w:marBottom w:val="0"/>
                      <w:divBdr>
                        <w:top w:val="none" w:sz="0" w:space="0" w:color="auto"/>
                        <w:left w:val="none" w:sz="0" w:space="0" w:color="auto"/>
                        <w:bottom w:val="none" w:sz="0" w:space="0" w:color="auto"/>
                        <w:right w:val="none" w:sz="0" w:space="0" w:color="auto"/>
                      </w:divBdr>
                    </w:div>
                    <w:div w:id="503474552">
                      <w:marLeft w:val="0"/>
                      <w:marRight w:val="0"/>
                      <w:marTop w:val="0"/>
                      <w:marBottom w:val="0"/>
                      <w:divBdr>
                        <w:top w:val="none" w:sz="0" w:space="0" w:color="auto"/>
                        <w:left w:val="none" w:sz="0" w:space="0" w:color="auto"/>
                        <w:bottom w:val="none" w:sz="0" w:space="0" w:color="auto"/>
                        <w:right w:val="none" w:sz="0" w:space="0" w:color="auto"/>
                      </w:divBdr>
                      <w:divsChild>
                        <w:div w:id="107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7765">
                  <w:marLeft w:val="0"/>
                  <w:marRight w:val="0"/>
                  <w:marTop w:val="0"/>
                  <w:marBottom w:val="0"/>
                  <w:divBdr>
                    <w:top w:val="none" w:sz="0" w:space="0" w:color="auto"/>
                    <w:left w:val="none" w:sz="0" w:space="0" w:color="auto"/>
                    <w:bottom w:val="none" w:sz="0" w:space="0" w:color="auto"/>
                    <w:right w:val="none" w:sz="0" w:space="0" w:color="auto"/>
                  </w:divBdr>
                  <w:divsChild>
                    <w:div w:id="2031566912">
                      <w:marLeft w:val="0"/>
                      <w:marRight w:val="0"/>
                      <w:marTop w:val="85"/>
                      <w:marBottom w:val="0"/>
                      <w:divBdr>
                        <w:top w:val="none" w:sz="0" w:space="0" w:color="auto"/>
                        <w:left w:val="none" w:sz="0" w:space="0" w:color="auto"/>
                        <w:bottom w:val="none" w:sz="0" w:space="0" w:color="auto"/>
                        <w:right w:val="none" w:sz="0" w:space="0" w:color="auto"/>
                      </w:divBdr>
                    </w:div>
                    <w:div w:id="911621354">
                      <w:marLeft w:val="0"/>
                      <w:marRight w:val="0"/>
                      <w:marTop w:val="0"/>
                      <w:marBottom w:val="0"/>
                      <w:divBdr>
                        <w:top w:val="none" w:sz="0" w:space="0" w:color="auto"/>
                        <w:left w:val="none" w:sz="0" w:space="0" w:color="auto"/>
                        <w:bottom w:val="none" w:sz="0" w:space="0" w:color="auto"/>
                        <w:right w:val="none" w:sz="0" w:space="0" w:color="auto"/>
                      </w:divBdr>
                      <w:divsChild>
                        <w:div w:id="19401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4184">
              <w:marLeft w:val="0"/>
              <w:marRight w:val="0"/>
              <w:marTop w:val="0"/>
              <w:marBottom w:val="0"/>
              <w:divBdr>
                <w:top w:val="none" w:sz="0" w:space="0" w:color="auto"/>
                <w:left w:val="none" w:sz="0" w:space="0" w:color="auto"/>
                <w:bottom w:val="none" w:sz="0" w:space="0" w:color="auto"/>
                <w:right w:val="none" w:sz="0" w:space="0" w:color="auto"/>
              </w:divBdr>
              <w:divsChild>
                <w:div w:id="1869752638">
                  <w:marLeft w:val="0"/>
                  <w:marRight w:val="0"/>
                  <w:marTop w:val="85"/>
                  <w:marBottom w:val="0"/>
                  <w:divBdr>
                    <w:top w:val="none" w:sz="0" w:space="0" w:color="auto"/>
                    <w:left w:val="none" w:sz="0" w:space="0" w:color="auto"/>
                    <w:bottom w:val="none" w:sz="0" w:space="0" w:color="auto"/>
                    <w:right w:val="none" w:sz="0" w:space="0" w:color="auto"/>
                  </w:divBdr>
                </w:div>
                <w:div w:id="2099209186">
                  <w:marLeft w:val="0"/>
                  <w:marRight w:val="0"/>
                  <w:marTop w:val="0"/>
                  <w:marBottom w:val="0"/>
                  <w:divBdr>
                    <w:top w:val="none" w:sz="0" w:space="0" w:color="auto"/>
                    <w:left w:val="none" w:sz="0" w:space="0" w:color="auto"/>
                    <w:bottom w:val="none" w:sz="0" w:space="0" w:color="auto"/>
                    <w:right w:val="none" w:sz="0" w:space="0" w:color="auto"/>
                  </w:divBdr>
                  <w:divsChild>
                    <w:div w:id="1019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1539">
              <w:marLeft w:val="0"/>
              <w:marRight w:val="0"/>
              <w:marTop w:val="0"/>
              <w:marBottom w:val="0"/>
              <w:divBdr>
                <w:top w:val="none" w:sz="0" w:space="0" w:color="auto"/>
                <w:left w:val="none" w:sz="0" w:space="0" w:color="auto"/>
                <w:bottom w:val="none" w:sz="0" w:space="0" w:color="auto"/>
                <w:right w:val="none" w:sz="0" w:space="0" w:color="auto"/>
              </w:divBdr>
              <w:divsChild>
                <w:div w:id="2028748314">
                  <w:marLeft w:val="0"/>
                  <w:marRight w:val="0"/>
                  <w:marTop w:val="85"/>
                  <w:marBottom w:val="0"/>
                  <w:divBdr>
                    <w:top w:val="none" w:sz="0" w:space="0" w:color="auto"/>
                    <w:left w:val="none" w:sz="0" w:space="0" w:color="auto"/>
                    <w:bottom w:val="none" w:sz="0" w:space="0" w:color="auto"/>
                    <w:right w:val="none" w:sz="0" w:space="0" w:color="auto"/>
                  </w:divBdr>
                </w:div>
                <w:div w:id="1183401451">
                  <w:marLeft w:val="0"/>
                  <w:marRight w:val="0"/>
                  <w:marTop w:val="0"/>
                  <w:marBottom w:val="0"/>
                  <w:divBdr>
                    <w:top w:val="none" w:sz="0" w:space="0" w:color="auto"/>
                    <w:left w:val="none" w:sz="0" w:space="0" w:color="auto"/>
                    <w:bottom w:val="none" w:sz="0" w:space="0" w:color="auto"/>
                    <w:right w:val="none" w:sz="0" w:space="0" w:color="auto"/>
                  </w:divBdr>
                  <w:divsChild>
                    <w:div w:id="247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6021">
              <w:marLeft w:val="0"/>
              <w:marRight w:val="0"/>
              <w:marTop w:val="0"/>
              <w:marBottom w:val="0"/>
              <w:divBdr>
                <w:top w:val="none" w:sz="0" w:space="0" w:color="auto"/>
                <w:left w:val="none" w:sz="0" w:space="0" w:color="auto"/>
                <w:bottom w:val="none" w:sz="0" w:space="0" w:color="auto"/>
                <w:right w:val="none" w:sz="0" w:space="0" w:color="auto"/>
              </w:divBdr>
              <w:divsChild>
                <w:div w:id="2071884660">
                  <w:marLeft w:val="0"/>
                  <w:marRight w:val="0"/>
                  <w:marTop w:val="85"/>
                  <w:marBottom w:val="0"/>
                  <w:divBdr>
                    <w:top w:val="none" w:sz="0" w:space="0" w:color="auto"/>
                    <w:left w:val="none" w:sz="0" w:space="0" w:color="auto"/>
                    <w:bottom w:val="none" w:sz="0" w:space="0" w:color="auto"/>
                    <w:right w:val="none" w:sz="0" w:space="0" w:color="auto"/>
                  </w:divBdr>
                </w:div>
                <w:div w:id="1687705040">
                  <w:marLeft w:val="0"/>
                  <w:marRight w:val="0"/>
                  <w:marTop w:val="0"/>
                  <w:marBottom w:val="0"/>
                  <w:divBdr>
                    <w:top w:val="none" w:sz="0" w:space="0" w:color="auto"/>
                    <w:left w:val="none" w:sz="0" w:space="0" w:color="auto"/>
                    <w:bottom w:val="none" w:sz="0" w:space="0" w:color="auto"/>
                    <w:right w:val="none" w:sz="0" w:space="0" w:color="auto"/>
                  </w:divBdr>
                  <w:divsChild>
                    <w:div w:id="13314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0123">
              <w:marLeft w:val="0"/>
              <w:marRight w:val="0"/>
              <w:marTop w:val="0"/>
              <w:marBottom w:val="0"/>
              <w:divBdr>
                <w:top w:val="none" w:sz="0" w:space="0" w:color="auto"/>
                <w:left w:val="none" w:sz="0" w:space="0" w:color="auto"/>
                <w:bottom w:val="none" w:sz="0" w:space="0" w:color="auto"/>
                <w:right w:val="none" w:sz="0" w:space="0" w:color="auto"/>
              </w:divBdr>
              <w:divsChild>
                <w:div w:id="1884168702">
                  <w:marLeft w:val="0"/>
                  <w:marRight w:val="0"/>
                  <w:marTop w:val="85"/>
                  <w:marBottom w:val="0"/>
                  <w:divBdr>
                    <w:top w:val="none" w:sz="0" w:space="0" w:color="auto"/>
                    <w:left w:val="none" w:sz="0" w:space="0" w:color="auto"/>
                    <w:bottom w:val="none" w:sz="0" w:space="0" w:color="auto"/>
                    <w:right w:val="none" w:sz="0" w:space="0" w:color="auto"/>
                  </w:divBdr>
                </w:div>
                <w:div w:id="1091664743">
                  <w:marLeft w:val="0"/>
                  <w:marRight w:val="0"/>
                  <w:marTop w:val="0"/>
                  <w:marBottom w:val="0"/>
                  <w:divBdr>
                    <w:top w:val="none" w:sz="0" w:space="0" w:color="auto"/>
                    <w:left w:val="none" w:sz="0" w:space="0" w:color="auto"/>
                    <w:bottom w:val="none" w:sz="0" w:space="0" w:color="auto"/>
                    <w:right w:val="none" w:sz="0" w:space="0" w:color="auto"/>
                  </w:divBdr>
                  <w:divsChild>
                    <w:div w:id="7381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2302">
      <w:bodyDiv w:val="1"/>
      <w:marLeft w:val="0"/>
      <w:marRight w:val="0"/>
      <w:marTop w:val="0"/>
      <w:marBottom w:val="0"/>
      <w:divBdr>
        <w:top w:val="none" w:sz="0" w:space="0" w:color="auto"/>
        <w:left w:val="none" w:sz="0" w:space="0" w:color="auto"/>
        <w:bottom w:val="none" w:sz="0" w:space="0" w:color="auto"/>
        <w:right w:val="none" w:sz="0" w:space="0" w:color="auto"/>
      </w:divBdr>
      <w:divsChild>
        <w:div w:id="841815600">
          <w:marLeft w:val="0"/>
          <w:marRight w:val="0"/>
          <w:marTop w:val="0"/>
          <w:marBottom w:val="0"/>
          <w:divBdr>
            <w:top w:val="none" w:sz="0" w:space="0" w:color="auto"/>
            <w:left w:val="none" w:sz="0" w:space="0" w:color="auto"/>
            <w:bottom w:val="none" w:sz="0" w:space="0" w:color="auto"/>
            <w:right w:val="none" w:sz="0" w:space="0" w:color="auto"/>
          </w:divBdr>
        </w:div>
        <w:div w:id="1055206068">
          <w:marLeft w:val="0"/>
          <w:marRight w:val="0"/>
          <w:marTop w:val="0"/>
          <w:marBottom w:val="0"/>
          <w:divBdr>
            <w:top w:val="none" w:sz="0" w:space="0" w:color="auto"/>
            <w:left w:val="none" w:sz="0" w:space="0" w:color="auto"/>
            <w:bottom w:val="none" w:sz="0" w:space="0" w:color="auto"/>
            <w:right w:val="none" w:sz="0" w:space="0" w:color="auto"/>
          </w:divBdr>
        </w:div>
        <w:div w:id="1142116928">
          <w:marLeft w:val="0"/>
          <w:marRight w:val="0"/>
          <w:marTop w:val="0"/>
          <w:marBottom w:val="0"/>
          <w:divBdr>
            <w:top w:val="none" w:sz="0" w:space="0" w:color="auto"/>
            <w:left w:val="none" w:sz="0" w:space="0" w:color="auto"/>
            <w:bottom w:val="none" w:sz="0" w:space="0" w:color="auto"/>
            <w:right w:val="none" w:sz="0" w:space="0" w:color="auto"/>
          </w:divBdr>
        </w:div>
        <w:div w:id="1660427769">
          <w:marLeft w:val="0"/>
          <w:marRight w:val="0"/>
          <w:marTop w:val="0"/>
          <w:marBottom w:val="0"/>
          <w:divBdr>
            <w:top w:val="none" w:sz="0" w:space="0" w:color="auto"/>
            <w:left w:val="none" w:sz="0" w:space="0" w:color="auto"/>
            <w:bottom w:val="none" w:sz="0" w:space="0" w:color="auto"/>
            <w:right w:val="none" w:sz="0" w:space="0" w:color="auto"/>
          </w:divBdr>
        </w:div>
        <w:div w:id="1806116408">
          <w:marLeft w:val="0"/>
          <w:marRight w:val="0"/>
          <w:marTop w:val="0"/>
          <w:marBottom w:val="0"/>
          <w:divBdr>
            <w:top w:val="none" w:sz="0" w:space="0" w:color="auto"/>
            <w:left w:val="none" w:sz="0" w:space="0" w:color="auto"/>
            <w:bottom w:val="none" w:sz="0" w:space="0" w:color="auto"/>
            <w:right w:val="none" w:sz="0" w:space="0" w:color="auto"/>
          </w:divBdr>
        </w:div>
      </w:divsChild>
    </w:div>
    <w:div w:id="225068385">
      <w:bodyDiv w:val="1"/>
      <w:marLeft w:val="0"/>
      <w:marRight w:val="0"/>
      <w:marTop w:val="0"/>
      <w:marBottom w:val="0"/>
      <w:divBdr>
        <w:top w:val="none" w:sz="0" w:space="0" w:color="auto"/>
        <w:left w:val="none" w:sz="0" w:space="0" w:color="auto"/>
        <w:bottom w:val="none" w:sz="0" w:space="0" w:color="auto"/>
        <w:right w:val="none" w:sz="0" w:space="0" w:color="auto"/>
      </w:divBdr>
    </w:div>
    <w:div w:id="510605743">
      <w:bodyDiv w:val="1"/>
      <w:marLeft w:val="0"/>
      <w:marRight w:val="0"/>
      <w:marTop w:val="0"/>
      <w:marBottom w:val="0"/>
      <w:divBdr>
        <w:top w:val="none" w:sz="0" w:space="0" w:color="auto"/>
        <w:left w:val="none" w:sz="0" w:space="0" w:color="auto"/>
        <w:bottom w:val="none" w:sz="0" w:space="0" w:color="auto"/>
        <w:right w:val="none" w:sz="0" w:space="0" w:color="auto"/>
      </w:divBdr>
      <w:divsChild>
        <w:div w:id="1793787933">
          <w:marLeft w:val="0"/>
          <w:marRight w:val="0"/>
          <w:marTop w:val="0"/>
          <w:marBottom w:val="0"/>
          <w:divBdr>
            <w:top w:val="none" w:sz="0" w:space="0" w:color="auto"/>
            <w:left w:val="none" w:sz="0" w:space="0" w:color="auto"/>
            <w:bottom w:val="none" w:sz="0" w:space="0" w:color="auto"/>
            <w:right w:val="none" w:sz="0" w:space="0" w:color="auto"/>
          </w:divBdr>
        </w:div>
        <w:div w:id="1042247738">
          <w:marLeft w:val="0"/>
          <w:marRight w:val="0"/>
          <w:marTop w:val="0"/>
          <w:marBottom w:val="0"/>
          <w:divBdr>
            <w:top w:val="none" w:sz="0" w:space="0" w:color="auto"/>
            <w:left w:val="none" w:sz="0" w:space="0" w:color="auto"/>
            <w:bottom w:val="none" w:sz="0" w:space="0" w:color="auto"/>
            <w:right w:val="none" w:sz="0" w:space="0" w:color="auto"/>
          </w:divBdr>
        </w:div>
        <w:div w:id="359478509">
          <w:marLeft w:val="0"/>
          <w:marRight w:val="0"/>
          <w:marTop w:val="0"/>
          <w:marBottom w:val="0"/>
          <w:divBdr>
            <w:top w:val="none" w:sz="0" w:space="0" w:color="auto"/>
            <w:left w:val="none" w:sz="0" w:space="0" w:color="auto"/>
            <w:bottom w:val="none" w:sz="0" w:space="0" w:color="auto"/>
            <w:right w:val="none" w:sz="0" w:space="0" w:color="auto"/>
          </w:divBdr>
        </w:div>
        <w:div w:id="1896769045">
          <w:marLeft w:val="0"/>
          <w:marRight w:val="0"/>
          <w:marTop w:val="0"/>
          <w:marBottom w:val="0"/>
          <w:divBdr>
            <w:top w:val="none" w:sz="0" w:space="0" w:color="auto"/>
            <w:left w:val="none" w:sz="0" w:space="0" w:color="auto"/>
            <w:bottom w:val="none" w:sz="0" w:space="0" w:color="auto"/>
            <w:right w:val="none" w:sz="0" w:space="0" w:color="auto"/>
          </w:divBdr>
        </w:div>
        <w:div w:id="1568342541">
          <w:marLeft w:val="0"/>
          <w:marRight w:val="0"/>
          <w:marTop w:val="0"/>
          <w:marBottom w:val="0"/>
          <w:divBdr>
            <w:top w:val="none" w:sz="0" w:space="0" w:color="auto"/>
            <w:left w:val="none" w:sz="0" w:space="0" w:color="auto"/>
            <w:bottom w:val="none" w:sz="0" w:space="0" w:color="auto"/>
            <w:right w:val="none" w:sz="0" w:space="0" w:color="auto"/>
          </w:divBdr>
        </w:div>
        <w:div w:id="1164122513">
          <w:marLeft w:val="0"/>
          <w:marRight w:val="0"/>
          <w:marTop w:val="0"/>
          <w:marBottom w:val="0"/>
          <w:divBdr>
            <w:top w:val="none" w:sz="0" w:space="0" w:color="auto"/>
            <w:left w:val="none" w:sz="0" w:space="0" w:color="auto"/>
            <w:bottom w:val="none" w:sz="0" w:space="0" w:color="auto"/>
            <w:right w:val="none" w:sz="0" w:space="0" w:color="auto"/>
          </w:divBdr>
        </w:div>
        <w:div w:id="1878347256">
          <w:marLeft w:val="0"/>
          <w:marRight w:val="0"/>
          <w:marTop w:val="0"/>
          <w:marBottom w:val="0"/>
          <w:divBdr>
            <w:top w:val="none" w:sz="0" w:space="0" w:color="auto"/>
            <w:left w:val="none" w:sz="0" w:space="0" w:color="auto"/>
            <w:bottom w:val="none" w:sz="0" w:space="0" w:color="auto"/>
            <w:right w:val="none" w:sz="0" w:space="0" w:color="auto"/>
          </w:divBdr>
        </w:div>
        <w:div w:id="1067919857">
          <w:marLeft w:val="0"/>
          <w:marRight w:val="0"/>
          <w:marTop w:val="0"/>
          <w:marBottom w:val="0"/>
          <w:divBdr>
            <w:top w:val="none" w:sz="0" w:space="0" w:color="auto"/>
            <w:left w:val="none" w:sz="0" w:space="0" w:color="auto"/>
            <w:bottom w:val="none" w:sz="0" w:space="0" w:color="auto"/>
            <w:right w:val="none" w:sz="0" w:space="0" w:color="auto"/>
          </w:divBdr>
        </w:div>
        <w:div w:id="306131533">
          <w:marLeft w:val="0"/>
          <w:marRight w:val="0"/>
          <w:marTop w:val="0"/>
          <w:marBottom w:val="0"/>
          <w:divBdr>
            <w:top w:val="none" w:sz="0" w:space="0" w:color="auto"/>
            <w:left w:val="none" w:sz="0" w:space="0" w:color="auto"/>
            <w:bottom w:val="none" w:sz="0" w:space="0" w:color="auto"/>
            <w:right w:val="none" w:sz="0" w:space="0" w:color="auto"/>
          </w:divBdr>
        </w:div>
        <w:div w:id="1039478032">
          <w:marLeft w:val="0"/>
          <w:marRight w:val="0"/>
          <w:marTop w:val="0"/>
          <w:marBottom w:val="0"/>
          <w:divBdr>
            <w:top w:val="none" w:sz="0" w:space="0" w:color="auto"/>
            <w:left w:val="none" w:sz="0" w:space="0" w:color="auto"/>
            <w:bottom w:val="none" w:sz="0" w:space="0" w:color="auto"/>
            <w:right w:val="none" w:sz="0" w:space="0" w:color="auto"/>
          </w:divBdr>
        </w:div>
        <w:div w:id="1338073228">
          <w:marLeft w:val="0"/>
          <w:marRight w:val="0"/>
          <w:marTop w:val="0"/>
          <w:marBottom w:val="0"/>
          <w:divBdr>
            <w:top w:val="none" w:sz="0" w:space="0" w:color="auto"/>
            <w:left w:val="none" w:sz="0" w:space="0" w:color="auto"/>
            <w:bottom w:val="none" w:sz="0" w:space="0" w:color="auto"/>
            <w:right w:val="none" w:sz="0" w:space="0" w:color="auto"/>
          </w:divBdr>
        </w:div>
        <w:div w:id="1985743094">
          <w:marLeft w:val="0"/>
          <w:marRight w:val="0"/>
          <w:marTop w:val="0"/>
          <w:marBottom w:val="0"/>
          <w:divBdr>
            <w:top w:val="none" w:sz="0" w:space="0" w:color="auto"/>
            <w:left w:val="none" w:sz="0" w:space="0" w:color="auto"/>
            <w:bottom w:val="none" w:sz="0" w:space="0" w:color="auto"/>
            <w:right w:val="none" w:sz="0" w:space="0" w:color="auto"/>
          </w:divBdr>
        </w:div>
        <w:div w:id="1586694922">
          <w:marLeft w:val="0"/>
          <w:marRight w:val="0"/>
          <w:marTop w:val="0"/>
          <w:marBottom w:val="0"/>
          <w:divBdr>
            <w:top w:val="none" w:sz="0" w:space="0" w:color="auto"/>
            <w:left w:val="none" w:sz="0" w:space="0" w:color="auto"/>
            <w:bottom w:val="none" w:sz="0" w:space="0" w:color="auto"/>
            <w:right w:val="none" w:sz="0" w:space="0" w:color="auto"/>
          </w:divBdr>
        </w:div>
        <w:div w:id="293757328">
          <w:marLeft w:val="0"/>
          <w:marRight w:val="0"/>
          <w:marTop w:val="0"/>
          <w:marBottom w:val="0"/>
          <w:divBdr>
            <w:top w:val="none" w:sz="0" w:space="0" w:color="auto"/>
            <w:left w:val="none" w:sz="0" w:space="0" w:color="auto"/>
            <w:bottom w:val="none" w:sz="0" w:space="0" w:color="auto"/>
            <w:right w:val="none" w:sz="0" w:space="0" w:color="auto"/>
          </w:divBdr>
        </w:div>
        <w:div w:id="1823430371">
          <w:marLeft w:val="0"/>
          <w:marRight w:val="0"/>
          <w:marTop w:val="0"/>
          <w:marBottom w:val="0"/>
          <w:divBdr>
            <w:top w:val="none" w:sz="0" w:space="0" w:color="auto"/>
            <w:left w:val="none" w:sz="0" w:space="0" w:color="auto"/>
            <w:bottom w:val="none" w:sz="0" w:space="0" w:color="auto"/>
            <w:right w:val="none" w:sz="0" w:space="0" w:color="auto"/>
          </w:divBdr>
        </w:div>
        <w:div w:id="1517497165">
          <w:marLeft w:val="0"/>
          <w:marRight w:val="0"/>
          <w:marTop w:val="0"/>
          <w:marBottom w:val="0"/>
          <w:divBdr>
            <w:top w:val="none" w:sz="0" w:space="0" w:color="auto"/>
            <w:left w:val="none" w:sz="0" w:space="0" w:color="auto"/>
            <w:bottom w:val="none" w:sz="0" w:space="0" w:color="auto"/>
            <w:right w:val="none" w:sz="0" w:space="0" w:color="auto"/>
          </w:divBdr>
        </w:div>
        <w:div w:id="799032532">
          <w:marLeft w:val="0"/>
          <w:marRight w:val="0"/>
          <w:marTop w:val="0"/>
          <w:marBottom w:val="0"/>
          <w:divBdr>
            <w:top w:val="none" w:sz="0" w:space="0" w:color="auto"/>
            <w:left w:val="none" w:sz="0" w:space="0" w:color="auto"/>
            <w:bottom w:val="none" w:sz="0" w:space="0" w:color="auto"/>
            <w:right w:val="none" w:sz="0" w:space="0" w:color="auto"/>
          </w:divBdr>
        </w:div>
        <w:div w:id="157311322">
          <w:marLeft w:val="0"/>
          <w:marRight w:val="0"/>
          <w:marTop w:val="0"/>
          <w:marBottom w:val="0"/>
          <w:divBdr>
            <w:top w:val="none" w:sz="0" w:space="0" w:color="auto"/>
            <w:left w:val="none" w:sz="0" w:space="0" w:color="auto"/>
            <w:bottom w:val="none" w:sz="0" w:space="0" w:color="auto"/>
            <w:right w:val="none" w:sz="0" w:space="0" w:color="auto"/>
          </w:divBdr>
        </w:div>
        <w:div w:id="1610427539">
          <w:marLeft w:val="0"/>
          <w:marRight w:val="0"/>
          <w:marTop w:val="0"/>
          <w:marBottom w:val="0"/>
          <w:divBdr>
            <w:top w:val="none" w:sz="0" w:space="0" w:color="auto"/>
            <w:left w:val="none" w:sz="0" w:space="0" w:color="auto"/>
            <w:bottom w:val="none" w:sz="0" w:space="0" w:color="auto"/>
            <w:right w:val="none" w:sz="0" w:space="0" w:color="auto"/>
          </w:divBdr>
        </w:div>
        <w:div w:id="704673906">
          <w:marLeft w:val="0"/>
          <w:marRight w:val="0"/>
          <w:marTop w:val="0"/>
          <w:marBottom w:val="0"/>
          <w:divBdr>
            <w:top w:val="none" w:sz="0" w:space="0" w:color="auto"/>
            <w:left w:val="none" w:sz="0" w:space="0" w:color="auto"/>
            <w:bottom w:val="none" w:sz="0" w:space="0" w:color="auto"/>
            <w:right w:val="none" w:sz="0" w:space="0" w:color="auto"/>
          </w:divBdr>
        </w:div>
        <w:div w:id="1755122710">
          <w:marLeft w:val="0"/>
          <w:marRight w:val="0"/>
          <w:marTop w:val="0"/>
          <w:marBottom w:val="0"/>
          <w:divBdr>
            <w:top w:val="none" w:sz="0" w:space="0" w:color="auto"/>
            <w:left w:val="none" w:sz="0" w:space="0" w:color="auto"/>
            <w:bottom w:val="none" w:sz="0" w:space="0" w:color="auto"/>
            <w:right w:val="none" w:sz="0" w:space="0" w:color="auto"/>
          </w:divBdr>
        </w:div>
        <w:div w:id="733544612">
          <w:marLeft w:val="0"/>
          <w:marRight w:val="0"/>
          <w:marTop w:val="0"/>
          <w:marBottom w:val="0"/>
          <w:divBdr>
            <w:top w:val="none" w:sz="0" w:space="0" w:color="auto"/>
            <w:left w:val="none" w:sz="0" w:space="0" w:color="auto"/>
            <w:bottom w:val="none" w:sz="0" w:space="0" w:color="auto"/>
            <w:right w:val="none" w:sz="0" w:space="0" w:color="auto"/>
          </w:divBdr>
        </w:div>
      </w:divsChild>
    </w:div>
    <w:div w:id="572736161">
      <w:bodyDiv w:val="1"/>
      <w:marLeft w:val="0"/>
      <w:marRight w:val="0"/>
      <w:marTop w:val="0"/>
      <w:marBottom w:val="0"/>
      <w:divBdr>
        <w:top w:val="none" w:sz="0" w:space="0" w:color="auto"/>
        <w:left w:val="none" w:sz="0" w:space="0" w:color="auto"/>
        <w:bottom w:val="none" w:sz="0" w:space="0" w:color="auto"/>
        <w:right w:val="none" w:sz="0" w:space="0" w:color="auto"/>
      </w:divBdr>
      <w:divsChild>
        <w:div w:id="1478231297">
          <w:marLeft w:val="0"/>
          <w:marRight w:val="0"/>
          <w:marTop w:val="0"/>
          <w:marBottom w:val="0"/>
          <w:divBdr>
            <w:top w:val="none" w:sz="0" w:space="0" w:color="auto"/>
            <w:left w:val="none" w:sz="0" w:space="0" w:color="auto"/>
            <w:bottom w:val="none" w:sz="0" w:space="0" w:color="auto"/>
            <w:right w:val="none" w:sz="0" w:space="0" w:color="auto"/>
          </w:divBdr>
        </w:div>
        <w:div w:id="44454634">
          <w:marLeft w:val="0"/>
          <w:marRight w:val="0"/>
          <w:marTop w:val="0"/>
          <w:marBottom w:val="0"/>
          <w:divBdr>
            <w:top w:val="none" w:sz="0" w:space="0" w:color="auto"/>
            <w:left w:val="none" w:sz="0" w:space="0" w:color="auto"/>
            <w:bottom w:val="none" w:sz="0" w:space="0" w:color="auto"/>
            <w:right w:val="none" w:sz="0" w:space="0" w:color="auto"/>
          </w:divBdr>
        </w:div>
        <w:div w:id="171142914">
          <w:marLeft w:val="0"/>
          <w:marRight w:val="0"/>
          <w:marTop w:val="0"/>
          <w:marBottom w:val="0"/>
          <w:divBdr>
            <w:top w:val="none" w:sz="0" w:space="0" w:color="auto"/>
            <w:left w:val="none" w:sz="0" w:space="0" w:color="auto"/>
            <w:bottom w:val="none" w:sz="0" w:space="0" w:color="auto"/>
            <w:right w:val="none" w:sz="0" w:space="0" w:color="auto"/>
          </w:divBdr>
        </w:div>
        <w:div w:id="1463379606">
          <w:marLeft w:val="0"/>
          <w:marRight w:val="0"/>
          <w:marTop w:val="0"/>
          <w:marBottom w:val="0"/>
          <w:divBdr>
            <w:top w:val="none" w:sz="0" w:space="0" w:color="auto"/>
            <w:left w:val="none" w:sz="0" w:space="0" w:color="auto"/>
            <w:bottom w:val="none" w:sz="0" w:space="0" w:color="auto"/>
            <w:right w:val="none" w:sz="0" w:space="0" w:color="auto"/>
          </w:divBdr>
        </w:div>
      </w:divsChild>
    </w:div>
    <w:div w:id="591820754">
      <w:bodyDiv w:val="1"/>
      <w:marLeft w:val="0"/>
      <w:marRight w:val="0"/>
      <w:marTop w:val="0"/>
      <w:marBottom w:val="0"/>
      <w:divBdr>
        <w:top w:val="none" w:sz="0" w:space="0" w:color="auto"/>
        <w:left w:val="none" w:sz="0" w:space="0" w:color="auto"/>
        <w:bottom w:val="none" w:sz="0" w:space="0" w:color="auto"/>
        <w:right w:val="none" w:sz="0" w:space="0" w:color="auto"/>
      </w:divBdr>
    </w:div>
    <w:div w:id="702096428">
      <w:bodyDiv w:val="1"/>
      <w:marLeft w:val="0"/>
      <w:marRight w:val="0"/>
      <w:marTop w:val="0"/>
      <w:marBottom w:val="0"/>
      <w:divBdr>
        <w:top w:val="none" w:sz="0" w:space="0" w:color="auto"/>
        <w:left w:val="none" w:sz="0" w:space="0" w:color="auto"/>
        <w:bottom w:val="none" w:sz="0" w:space="0" w:color="auto"/>
        <w:right w:val="none" w:sz="0" w:space="0" w:color="auto"/>
      </w:divBdr>
      <w:divsChild>
        <w:div w:id="516235613">
          <w:marLeft w:val="0"/>
          <w:marRight w:val="0"/>
          <w:marTop w:val="0"/>
          <w:marBottom w:val="0"/>
          <w:divBdr>
            <w:top w:val="none" w:sz="0" w:space="0" w:color="auto"/>
            <w:left w:val="none" w:sz="0" w:space="0" w:color="auto"/>
            <w:bottom w:val="none" w:sz="0" w:space="0" w:color="auto"/>
            <w:right w:val="none" w:sz="0" w:space="0" w:color="auto"/>
          </w:divBdr>
        </w:div>
        <w:div w:id="1971470197">
          <w:marLeft w:val="0"/>
          <w:marRight w:val="0"/>
          <w:marTop w:val="0"/>
          <w:marBottom w:val="0"/>
          <w:divBdr>
            <w:top w:val="none" w:sz="0" w:space="0" w:color="auto"/>
            <w:left w:val="none" w:sz="0" w:space="0" w:color="auto"/>
            <w:bottom w:val="none" w:sz="0" w:space="0" w:color="auto"/>
            <w:right w:val="none" w:sz="0" w:space="0" w:color="auto"/>
          </w:divBdr>
        </w:div>
        <w:div w:id="303124039">
          <w:marLeft w:val="0"/>
          <w:marRight w:val="0"/>
          <w:marTop w:val="0"/>
          <w:marBottom w:val="0"/>
          <w:divBdr>
            <w:top w:val="none" w:sz="0" w:space="0" w:color="auto"/>
            <w:left w:val="none" w:sz="0" w:space="0" w:color="auto"/>
            <w:bottom w:val="none" w:sz="0" w:space="0" w:color="auto"/>
            <w:right w:val="none" w:sz="0" w:space="0" w:color="auto"/>
          </w:divBdr>
        </w:div>
      </w:divsChild>
    </w:div>
    <w:div w:id="772165569">
      <w:bodyDiv w:val="1"/>
      <w:marLeft w:val="0"/>
      <w:marRight w:val="0"/>
      <w:marTop w:val="0"/>
      <w:marBottom w:val="0"/>
      <w:divBdr>
        <w:top w:val="none" w:sz="0" w:space="0" w:color="auto"/>
        <w:left w:val="none" w:sz="0" w:space="0" w:color="auto"/>
        <w:bottom w:val="none" w:sz="0" w:space="0" w:color="auto"/>
        <w:right w:val="none" w:sz="0" w:space="0" w:color="auto"/>
      </w:divBdr>
    </w:div>
    <w:div w:id="874005518">
      <w:bodyDiv w:val="1"/>
      <w:marLeft w:val="0"/>
      <w:marRight w:val="0"/>
      <w:marTop w:val="0"/>
      <w:marBottom w:val="0"/>
      <w:divBdr>
        <w:top w:val="none" w:sz="0" w:space="0" w:color="auto"/>
        <w:left w:val="none" w:sz="0" w:space="0" w:color="auto"/>
        <w:bottom w:val="none" w:sz="0" w:space="0" w:color="auto"/>
        <w:right w:val="none" w:sz="0" w:space="0" w:color="auto"/>
      </w:divBdr>
      <w:divsChild>
        <w:div w:id="1562864101">
          <w:marLeft w:val="0"/>
          <w:marRight w:val="0"/>
          <w:marTop w:val="0"/>
          <w:marBottom w:val="0"/>
          <w:divBdr>
            <w:top w:val="none" w:sz="0" w:space="0" w:color="auto"/>
            <w:left w:val="none" w:sz="0" w:space="0" w:color="auto"/>
            <w:bottom w:val="none" w:sz="0" w:space="0" w:color="auto"/>
            <w:right w:val="none" w:sz="0" w:space="0" w:color="auto"/>
          </w:divBdr>
        </w:div>
        <w:div w:id="781807045">
          <w:marLeft w:val="0"/>
          <w:marRight w:val="0"/>
          <w:marTop w:val="0"/>
          <w:marBottom w:val="0"/>
          <w:divBdr>
            <w:top w:val="none" w:sz="0" w:space="0" w:color="auto"/>
            <w:left w:val="none" w:sz="0" w:space="0" w:color="auto"/>
            <w:bottom w:val="none" w:sz="0" w:space="0" w:color="auto"/>
            <w:right w:val="none" w:sz="0" w:space="0" w:color="auto"/>
          </w:divBdr>
        </w:div>
        <w:div w:id="1135415736">
          <w:marLeft w:val="0"/>
          <w:marRight w:val="0"/>
          <w:marTop w:val="0"/>
          <w:marBottom w:val="0"/>
          <w:divBdr>
            <w:top w:val="none" w:sz="0" w:space="0" w:color="auto"/>
            <w:left w:val="none" w:sz="0" w:space="0" w:color="auto"/>
            <w:bottom w:val="none" w:sz="0" w:space="0" w:color="auto"/>
            <w:right w:val="none" w:sz="0" w:space="0" w:color="auto"/>
          </w:divBdr>
        </w:div>
        <w:div w:id="1050960405">
          <w:marLeft w:val="0"/>
          <w:marRight w:val="0"/>
          <w:marTop w:val="0"/>
          <w:marBottom w:val="0"/>
          <w:divBdr>
            <w:top w:val="none" w:sz="0" w:space="0" w:color="auto"/>
            <w:left w:val="none" w:sz="0" w:space="0" w:color="auto"/>
            <w:bottom w:val="none" w:sz="0" w:space="0" w:color="auto"/>
            <w:right w:val="none" w:sz="0" w:space="0" w:color="auto"/>
          </w:divBdr>
        </w:div>
        <w:div w:id="1403529348">
          <w:marLeft w:val="0"/>
          <w:marRight w:val="0"/>
          <w:marTop w:val="0"/>
          <w:marBottom w:val="0"/>
          <w:divBdr>
            <w:top w:val="none" w:sz="0" w:space="0" w:color="auto"/>
            <w:left w:val="none" w:sz="0" w:space="0" w:color="auto"/>
            <w:bottom w:val="none" w:sz="0" w:space="0" w:color="auto"/>
            <w:right w:val="none" w:sz="0" w:space="0" w:color="auto"/>
          </w:divBdr>
        </w:div>
        <w:div w:id="1951820429">
          <w:marLeft w:val="0"/>
          <w:marRight w:val="0"/>
          <w:marTop w:val="0"/>
          <w:marBottom w:val="0"/>
          <w:divBdr>
            <w:top w:val="none" w:sz="0" w:space="0" w:color="auto"/>
            <w:left w:val="none" w:sz="0" w:space="0" w:color="auto"/>
            <w:bottom w:val="none" w:sz="0" w:space="0" w:color="auto"/>
            <w:right w:val="none" w:sz="0" w:space="0" w:color="auto"/>
          </w:divBdr>
        </w:div>
        <w:div w:id="1420635696">
          <w:marLeft w:val="0"/>
          <w:marRight w:val="0"/>
          <w:marTop w:val="0"/>
          <w:marBottom w:val="0"/>
          <w:divBdr>
            <w:top w:val="none" w:sz="0" w:space="0" w:color="auto"/>
            <w:left w:val="none" w:sz="0" w:space="0" w:color="auto"/>
            <w:bottom w:val="none" w:sz="0" w:space="0" w:color="auto"/>
            <w:right w:val="none" w:sz="0" w:space="0" w:color="auto"/>
          </w:divBdr>
        </w:div>
        <w:div w:id="2019960936">
          <w:marLeft w:val="0"/>
          <w:marRight w:val="0"/>
          <w:marTop w:val="0"/>
          <w:marBottom w:val="0"/>
          <w:divBdr>
            <w:top w:val="none" w:sz="0" w:space="0" w:color="auto"/>
            <w:left w:val="none" w:sz="0" w:space="0" w:color="auto"/>
            <w:bottom w:val="none" w:sz="0" w:space="0" w:color="auto"/>
            <w:right w:val="none" w:sz="0" w:space="0" w:color="auto"/>
          </w:divBdr>
        </w:div>
        <w:div w:id="866988961">
          <w:marLeft w:val="0"/>
          <w:marRight w:val="0"/>
          <w:marTop w:val="0"/>
          <w:marBottom w:val="0"/>
          <w:divBdr>
            <w:top w:val="none" w:sz="0" w:space="0" w:color="auto"/>
            <w:left w:val="none" w:sz="0" w:space="0" w:color="auto"/>
            <w:bottom w:val="none" w:sz="0" w:space="0" w:color="auto"/>
            <w:right w:val="none" w:sz="0" w:space="0" w:color="auto"/>
          </w:divBdr>
        </w:div>
        <w:div w:id="971012147">
          <w:marLeft w:val="0"/>
          <w:marRight w:val="0"/>
          <w:marTop w:val="0"/>
          <w:marBottom w:val="0"/>
          <w:divBdr>
            <w:top w:val="none" w:sz="0" w:space="0" w:color="auto"/>
            <w:left w:val="none" w:sz="0" w:space="0" w:color="auto"/>
            <w:bottom w:val="none" w:sz="0" w:space="0" w:color="auto"/>
            <w:right w:val="none" w:sz="0" w:space="0" w:color="auto"/>
          </w:divBdr>
        </w:div>
        <w:div w:id="1530987826">
          <w:marLeft w:val="0"/>
          <w:marRight w:val="0"/>
          <w:marTop w:val="0"/>
          <w:marBottom w:val="0"/>
          <w:divBdr>
            <w:top w:val="none" w:sz="0" w:space="0" w:color="auto"/>
            <w:left w:val="none" w:sz="0" w:space="0" w:color="auto"/>
            <w:bottom w:val="none" w:sz="0" w:space="0" w:color="auto"/>
            <w:right w:val="none" w:sz="0" w:space="0" w:color="auto"/>
          </w:divBdr>
        </w:div>
        <w:div w:id="1217547868">
          <w:marLeft w:val="0"/>
          <w:marRight w:val="0"/>
          <w:marTop w:val="0"/>
          <w:marBottom w:val="0"/>
          <w:divBdr>
            <w:top w:val="none" w:sz="0" w:space="0" w:color="auto"/>
            <w:left w:val="none" w:sz="0" w:space="0" w:color="auto"/>
            <w:bottom w:val="none" w:sz="0" w:space="0" w:color="auto"/>
            <w:right w:val="none" w:sz="0" w:space="0" w:color="auto"/>
          </w:divBdr>
        </w:div>
      </w:divsChild>
    </w:div>
    <w:div w:id="1091437999">
      <w:bodyDiv w:val="1"/>
      <w:marLeft w:val="0"/>
      <w:marRight w:val="0"/>
      <w:marTop w:val="0"/>
      <w:marBottom w:val="0"/>
      <w:divBdr>
        <w:top w:val="none" w:sz="0" w:space="0" w:color="auto"/>
        <w:left w:val="none" w:sz="0" w:space="0" w:color="auto"/>
        <w:bottom w:val="none" w:sz="0" w:space="0" w:color="auto"/>
        <w:right w:val="none" w:sz="0" w:space="0" w:color="auto"/>
      </w:divBdr>
    </w:div>
    <w:div w:id="1112436134">
      <w:bodyDiv w:val="1"/>
      <w:marLeft w:val="0"/>
      <w:marRight w:val="0"/>
      <w:marTop w:val="0"/>
      <w:marBottom w:val="0"/>
      <w:divBdr>
        <w:top w:val="none" w:sz="0" w:space="0" w:color="auto"/>
        <w:left w:val="none" w:sz="0" w:space="0" w:color="auto"/>
        <w:bottom w:val="none" w:sz="0" w:space="0" w:color="auto"/>
        <w:right w:val="none" w:sz="0" w:space="0" w:color="auto"/>
      </w:divBdr>
      <w:divsChild>
        <w:div w:id="79527073">
          <w:marLeft w:val="0"/>
          <w:marRight w:val="0"/>
          <w:marTop w:val="0"/>
          <w:marBottom w:val="0"/>
          <w:divBdr>
            <w:top w:val="none" w:sz="0" w:space="0" w:color="auto"/>
            <w:left w:val="none" w:sz="0" w:space="0" w:color="auto"/>
            <w:bottom w:val="none" w:sz="0" w:space="0" w:color="auto"/>
            <w:right w:val="none" w:sz="0" w:space="0" w:color="auto"/>
          </w:divBdr>
        </w:div>
        <w:div w:id="1437671370">
          <w:marLeft w:val="0"/>
          <w:marRight w:val="0"/>
          <w:marTop w:val="0"/>
          <w:marBottom w:val="0"/>
          <w:divBdr>
            <w:top w:val="none" w:sz="0" w:space="0" w:color="auto"/>
            <w:left w:val="none" w:sz="0" w:space="0" w:color="auto"/>
            <w:bottom w:val="none" w:sz="0" w:space="0" w:color="auto"/>
            <w:right w:val="none" w:sz="0" w:space="0" w:color="auto"/>
          </w:divBdr>
        </w:div>
        <w:div w:id="438532363">
          <w:marLeft w:val="0"/>
          <w:marRight w:val="0"/>
          <w:marTop w:val="0"/>
          <w:marBottom w:val="0"/>
          <w:divBdr>
            <w:top w:val="none" w:sz="0" w:space="0" w:color="auto"/>
            <w:left w:val="none" w:sz="0" w:space="0" w:color="auto"/>
            <w:bottom w:val="none" w:sz="0" w:space="0" w:color="auto"/>
            <w:right w:val="none" w:sz="0" w:space="0" w:color="auto"/>
          </w:divBdr>
        </w:div>
      </w:divsChild>
    </w:div>
    <w:div w:id="1176768878">
      <w:bodyDiv w:val="1"/>
      <w:marLeft w:val="0"/>
      <w:marRight w:val="0"/>
      <w:marTop w:val="0"/>
      <w:marBottom w:val="0"/>
      <w:divBdr>
        <w:top w:val="none" w:sz="0" w:space="0" w:color="auto"/>
        <w:left w:val="none" w:sz="0" w:space="0" w:color="auto"/>
        <w:bottom w:val="none" w:sz="0" w:space="0" w:color="auto"/>
        <w:right w:val="none" w:sz="0" w:space="0" w:color="auto"/>
      </w:divBdr>
      <w:divsChild>
        <w:div w:id="1140458848">
          <w:marLeft w:val="0"/>
          <w:marRight w:val="0"/>
          <w:marTop w:val="0"/>
          <w:marBottom w:val="0"/>
          <w:divBdr>
            <w:top w:val="none" w:sz="0" w:space="0" w:color="auto"/>
            <w:left w:val="none" w:sz="0" w:space="0" w:color="auto"/>
            <w:bottom w:val="none" w:sz="0" w:space="0" w:color="auto"/>
            <w:right w:val="none" w:sz="0" w:space="0" w:color="auto"/>
          </w:divBdr>
        </w:div>
      </w:divsChild>
    </w:div>
    <w:div w:id="1196041108">
      <w:bodyDiv w:val="1"/>
      <w:marLeft w:val="0"/>
      <w:marRight w:val="0"/>
      <w:marTop w:val="0"/>
      <w:marBottom w:val="0"/>
      <w:divBdr>
        <w:top w:val="none" w:sz="0" w:space="0" w:color="auto"/>
        <w:left w:val="none" w:sz="0" w:space="0" w:color="auto"/>
        <w:bottom w:val="none" w:sz="0" w:space="0" w:color="auto"/>
        <w:right w:val="none" w:sz="0" w:space="0" w:color="auto"/>
      </w:divBdr>
    </w:div>
    <w:div w:id="1274239989">
      <w:bodyDiv w:val="1"/>
      <w:marLeft w:val="0"/>
      <w:marRight w:val="0"/>
      <w:marTop w:val="0"/>
      <w:marBottom w:val="0"/>
      <w:divBdr>
        <w:top w:val="none" w:sz="0" w:space="0" w:color="auto"/>
        <w:left w:val="none" w:sz="0" w:space="0" w:color="auto"/>
        <w:bottom w:val="none" w:sz="0" w:space="0" w:color="auto"/>
        <w:right w:val="none" w:sz="0" w:space="0" w:color="auto"/>
      </w:divBdr>
      <w:divsChild>
        <w:div w:id="299264776">
          <w:marLeft w:val="0"/>
          <w:marRight w:val="0"/>
          <w:marTop w:val="0"/>
          <w:marBottom w:val="0"/>
          <w:divBdr>
            <w:top w:val="none" w:sz="0" w:space="0" w:color="auto"/>
            <w:left w:val="none" w:sz="0" w:space="0" w:color="auto"/>
            <w:bottom w:val="none" w:sz="0" w:space="0" w:color="auto"/>
            <w:right w:val="none" w:sz="0" w:space="0" w:color="auto"/>
          </w:divBdr>
        </w:div>
      </w:divsChild>
    </w:div>
    <w:div w:id="1383361776">
      <w:bodyDiv w:val="1"/>
      <w:marLeft w:val="0"/>
      <w:marRight w:val="0"/>
      <w:marTop w:val="0"/>
      <w:marBottom w:val="0"/>
      <w:divBdr>
        <w:top w:val="none" w:sz="0" w:space="0" w:color="auto"/>
        <w:left w:val="none" w:sz="0" w:space="0" w:color="auto"/>
        <w:bottom w:val="none" w:sz="0" w:space="0" w:color="auto"/>
        <w:right w:val="none" w:sz="0" w:space="0" w:color="auto"/>
      </w:divBdr>
    </w:div>
    <w:div w:id="1450776331">
      <w:bodyDiv w:val="1"/>
      <w:marLeft w:val="0"/>
      <w:marRight w:val="0"/>
      <w:marTop w:val="0"/>
      <w:marBottom w:val="0"/>
      <w:divBdr>
        <w:top w:val="none" w:sz="0" w:space="0" w:color="auto"/>
        <w:left w:val="none" w:sz="0" w:space="0" w:color="auto"/>
        <w:bottom w:val="none" w:sz="0" w:space="0" w:color="auto"/>
        <w:right w:val="none" w:sz="0" w:space="0" w:color="auto"/>
      </w:divBdr>
      <w:divsChild>
        <w:div w:id="589847412">
          <w:marLeft w:val="0"/>
          <w:marRight w:val="0"/>
          <w:marTop w:val="0"/>
          <w:marBottom w:val="0"/>
          <w:divBdr>
            <w:top w:val="none" w:sz="0" w:space="0" w:color="auto"/>
            <w:left w:val="none" w:sz="0" w:space="0" w:color="auto"/>
            <w:bottom w:val="none" w:sz="0" w:space="0" w:color="auto"/>
            <w:right w:val="none" w:sz="0" w:space="0" w:color="auto"/>
          </w:divBdr>
        </w:div>
        <w:div w:id="1909152396">
          <w:marLeft w:val="0"/>
          <w:marRight w:val="0"/>
          <w:marTop w:val="0"/>
          <w:marBottom w:val="0"/>
          <w:divBdr>
            <w:top w:val="none" w:sz="0" w:space="0" w:color="auto"/>
            <w:left w:val="none" w:sz="0" w:space="0" w:color="auto"/>
            <w:bottom w:val="none" w:sz="0" w:space="0" w:color="auto"/>
            <w:right w:val="none" w:sz="0" w:space="0" w:color="auto"/>
          </w:divBdr>
          <w:divsChild>
            <w:div w:id="84307617">
              <w:marLeft w:val="0"/>
              <w:marRight w:val="0"/>
              <w:marTop w:val="0"/>
              <w:marBottom w:val="0"/>
              <w:divBdr>
                <w:top w:val="none" w:sz="0" w:space="0" w:color="auto"/>
                <w:left w:val="none" w:sz="0" w:space="0" w:color="auto"/>
                <w:bottom w:val="none" w:sz="0" w:space="0" w:color="auto"/>
                <w:right w:val="none" w:sz="0" w:space="0" w:color="auto"/>
              </w:divBdr>
            </w:div>
            <w:div w:id="1095977822">
              <w:marLeft w:val="0"/>
              <w:marRight w:val="0"/>
              <w:marTop w:val="0"/>
              <w:marBottom w:val="0"/>
              <w:divBdr>
                <w:top w:val="none" w:sz="0" w:space="0" w:color="auto"/>
                <w:left w:val="none" w:sz="0" w:space="0" w:color="auto"/>
                <w:bottom w:val="none" w:sz="0" w:space="0" w:color="auto"/>
                <w:right w:val="none" w:sz="0" w:space="0" w:color="auto"/>
              </w:divBdr>
            </w:div>
            <w:div w:id="1824000735">
              <w:marLeft w:val="0"/>
              <w:marRight w:val="0"/>
              <w:marTop w:val="0"/>
              <w:marBottom w:val="0"/>
              <w:divBdr>
                <w:top w:val="none" w:sz="0" w:space="0" w:color="auto"/>
                <w:left w:val="none" w:sz="0" w:space="0" w:color="auto"/>
                <w:bottom w:val="none" w:sz="0" w:space="0" w:color="auto"/>
                <w:right w:val="none" w:sz="0" w:space="0" w:color="auto"/>
              </w:divBdr>
            </w:div>
            <w:div w:id="103308326">
              <w:marLeft w:val="0"/>
              <w:marRight w:val="0"/>
              <w:marTop w:val="0"/>
              <w:marBottom w:val="0"/>
              <w:divBdr>
                <w:top w:val="none" w:sz="0" w:space="0" w:color="auto"/>
                <w:left w:val="none" w:sz="0" w:space="0" w:color="auto"/>
                <w:bottom w:val="none" w:sz="0" w:space="0" w:color="auto"/>
                <w:right w:val="none" w:sz="0" w:space="0" w:color="auto"/>
              </w:divBdr>
            </w:div>
            <w:div w:id="1003387821">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29983878">
              <w:marLeft w:val="0"/>
              <w:marRight w:val="0"/>
              <w:marTop w:val="0"/>
              <w:marBottom w:val="0"/>
              <w:divBdr>
                <w:top w:val="none" w:sz="0" w:space="0" w:color="auto"/>
                <w:left w:val="none" w:sz="0" w:space="0" w:color="auto"/>
                <w:bottom w:val="none" w:sz="0" w:space="0" w:color="auto"/>
                <w:right w:val="none" w:sz="0" w:space="0" w:color="auto"/>
              </w:divBdr>
            </w:div>
            <w:div w:id="1551109830">
              <w:marLeft w:val="0"/>
              <w:marRight w:val="0"/>
              <w:marTop w:val="0"/>
              <w:marBottom w:val="0"/>
              <w:divBdr>
                <w:top w:val="none" w:sz="0" w:space="0" w:color="auto"/>
                <w:left w:val="none" w:sz="0" w:space="0" w:color="auto"/>
                <w:bottom w:val="none" w:sz="0" w:space="0" w:color="auto"/>
                <w:right w:val="none" w:sz="0" w:space="0" w:color="auto"/>
              </w:divBdr>
            </w:div>
            <w:div w:id="1567567444">
              <w:marLeft w:val="0"/>
              <w:marRight w:val="0"/>
              <w:marTop w:val="0"/>
              <w:marBottom w:val="0"/>
              <w:divBdr>
                <w:top w:val="none" w:sz="0" w:space="0" w:color="auto"/>
                <w:left w:val="none" w:sz="0" w:space="0" w:color="auto"/>
                <w:bottom w:val="none" w:sz="0" w:space="0" w:color="auto"/>
                <w:right w:val="none" w:sz="0" w:space="0" w:color="auto"/>
              </w:divBdr>
            </w:div>
            <w:div w:id="1399593253">
              <w:marLeft w:val="0"/>
              <w:marRight w:val="0"/>
              <w:marTop w:val="0"/>
              <w:marBottom w:val="0"/>
              <w:divBdr>
                <w:top w:val="none" w:sz="0" w:space="0" w:color="auto"/>
                <w:left w:val="none" w:sz="0" w:space="0" w:color="auto"/>
                <w:bottom w:val="none" w:sz="0" w:space="0" w:color="auto"/>
                <w:right w:val="none" w:sz="0" w:space="0" w:color="auto"/>
              </w:divBdr>
            </w:div>
            <w:div w:id="613555470">
              <w:marLeft w:val="0"/>
              <w:marRight w:val="0"/>
              <w:marTop w:val="0"/>
              <w:marBottom w:val="0"/>
              <w:divBdr>
                <w:top w:val="none" w:sz="0" w:space="0" w:color="auto"/>
                <w:left w:val="none" w:sz="0" w:space="0" w:color="auto"/>
                <w:bottom w:val="none" w:sz="0" w:space="0" w:color="auto"/>
                <w:right w:val="none" w:sz="0" w:space="0" w:color="auto"/>
              </w:divBdr>
            </w:div>
            <w:div w:id="732898878">
              <w:marLeft w:val="0"/>
              <w:marRight w:val="0"/>
              <w:marTop w:val="0"/>
              <w:marBottom w:val="0"/>
              <w:divBdr>
                <w:top w:val="none" w:sz="0" w:space="0" w:color="auto"/>
                <w:left w:val="none" w:sz="0" w:space="0" w:color="auto"/>
                <w:bottom w:val="none" w:sz="0" w:space="0" w:color="auto"/>
                <w:right w:val="none" w:sz="0" w:space="0" w:color="auto"/>
              </w:divBdr>
            </w:div>
            <w:div w:id="998849121">
              <w:marLeft w:val="0"/>
              <w:marRight w:val="0"/>
              <w:marTop w:val="0"/>
              <w:marBottom w:val="0"/>
              <w:divBdr>
                <w:top w:val="none" w:sz="0" w:space="0" w:color="auto"/>
                <w:left w:val="none" w:sz="0" w:space="0" w:color="auto"/>
                <w:bottom w:val="none" w:sz="0" w:space="0" w:color="auto"/>
                <w:right w:val="none" w:sz="0" w:space="0" w:color="auto"/>
              </w:divBdr>
            </w:div>
            <w:div w:id="965306718">
              <w:marLeft w:val="0"/>
              <w:marRight w:val="0"/>
              <w:marTop w:val="0"/>
              <w:marBottom w:val="0"/>
              <w:divBdr>
                <w:top w:val="none" w:sz="0" w:space="0" w:color="auto"/>
                <w:left w:val="none" w:sz="0" w:space="0" w:color="auto"/>
                <w:bottom w:val="none" w:sz="0" w:space="0" w:color="auto"/>
                <w:right w:val="none" w:sz="0" w:space="0" w:color="auto"/>
              </w:divBdr>
            </w:div>
            <w:div w:id="1540313930">
              <w:marLeft w:val="0"/>
              <w:marRight w:val="0"/>
              <w:marTop w:val="0"/>
              <w:marBottom w:val="0"/>
              <w:divBdr>
                <w:top w:val="none" w:sz="0" w:space="0" w:color="auto"/>
                <w:left w:val="none" w:sz="0" w:space="0" w:color="auto"/>
                <w:bottom w:val="none" w:sz="0" w:space="0" w:color="auto"/>
                <w:right w:val="none" w:sz="0" w:space="0" w:color="auto"/>
              </w:divBdr>
            </w:div>
            <w:div w:id="1387221719">
              <w:marLeft w:val="0"/>
              <w:marRight w:val="0"/>
              <w:marTop w:val="0"/>
              <w:marBottom w:val="0"/>
              <w:divBdr>
                <w:top w:val="none" w:sz="0" w:space="0" w:color="auto"/>
                <w:left w:val="none" w:sz="0" w:space="0" w:color="auto"/>
                <w:bottom w:val="none" w:sz="0" w:space="0" w:color="auto"/>
                <w:right w:val="none" w:sz="0" w:space="0" w:color="auto"/>
              </w:divBdr>
            </w:div>
            <w:div w:id="477068586">
              <w:marLeft w:val="0"/>
              <w:marRight w:val="0"/>
              <w:marTop w:val="0"/>
              <w:marBottom w:val="0"/>
              <w:divBdr>
                <w:top w:val="none" w:sz="0" w:space="0" w:color="auto"/>
                <w:left w:val="none" w:sz="0" w:space="0" w:color="auto"/>
                <w:bottom w:val="none" w:sz="0" w:space="0" w:color="auto"/>
                <w:right w:val="none" w:sz="0" w:space="0" w:color="auto"/>
              </w:divBdr>
            </w:div>
            <w:div w:id="1914001158">
              <w:marLeft w:val="0"/>
              <w:marRight w:val="0"/>
              <w:marTop w:val="0"/>
              <w:marBottom w:val="0"/>
              <w:divBdr>
                <w:top w:val="none" w:sz="0" w:space="0" w:color="auto"/>
                <w:left w:val="none" w:sz="0" w:space="0" w:color="auto"/>
                <w:bottom w:val="none" w:sz="0" w:space="0" w:color="auto"/>
                <w:right w:val="none" w:sz="0" w:space="0" w:color="auto"/>
              </w:divBdr>
            </w:div>
            <w:div w:id="752316522">
              <w:marLeft w:val="0"/>
              <w:marRight w:val="0"/>
              <w:marTop w:val="0"/>
              <w:marBottom w:val="0"/>
              <w:divBdr>
                <w:top w:val="none" w:sz="0" w:space="0" w:color="auto"/>
                <w:left w:val="none" w:sz="0" w:space="0" w:color="auto"/>
                <w:bottom w:val="none" w:sz="0" w:space="0" w:color="auto"/>
                <w:right w:val="none" w:sz="0" w:space="0" w:color="auto"/>
              </w:divBdr>
            </w:div>
            <w:div w:id="883057770">
              <w:marLeft w:val="0"/>
              <w:marRight w:val="0"/>
              <w:marTop w:val="0"/>
              <w:marBottom w:val="0"/>
              <w:divBdr>
                <w:top w:val="none" w:sz="0" w:space="0" w:color="auto"/>
                <w:left w:val="none" w:sz="0" w:space="0" w:color="auto"/>
                <w:bottom w:val="none" w:sz="0" w:space="0" w:color="auto"/>
                <w:right w:val="none" w:sz="0" w:space="0" w:color="auto"/>
              </w:divBdr>
            </w:div>
            <w:div w:id="1505314273">
              <w:marLeft w:val="0"/>
              <w:marRight w:val="0"/>
              <w:marTop w:val="0"/>
              <w:marBottom w:val="0"/>
              <w:divBdr>
                <w:top w:val="none" w:sz="0" w:space="0" w:color="auto"/>
                <w:left w:val="none" w:sz="0" w:space="0" w:color="auto"/>
                <w:bottom w:val="none" w:sz="0" w:space="0" w:color="auto"/>
                <w:right w:val="none" w:sz="0" w:space="0" w:color="auto"/>
              </w:divBdr>
            </w:div>
            <w:div w:id="1590430602">
              <w:marLeft w:val="0"/>
              <w:marRight w:val="0"/>
              <w:marTop w:val="0"/>
              <w:marBottom w:val="0"/>
              <w:divBdr>
                <w:top w:val="none" w:sz="0" w:space="0" w:color="auto"/>
                <w:left w:val="none" w:sz="0" w:space="0" w:color="auto"/>
                <w:bottom w:val="none" w:sz="0" w:space="0" w:color="auto"/>
                <w:right w:val="none" w:sz="0" w:space="0" w:color="auto"/>
              </w:divBdr>
            </w:div>
            <w:div w:id="904295920">
              <w:marLeft w:val="0"/>
              <w:marRight w:val="0"/>
              <w:marTop w:val="0"/>
              <w:marBottom w:val="0"/>
              <w:divBdr>
                <w:top w:val="none" w:sz="0" w:space="0" w:color="auto"/>
                <w:left w:val="none" w:sz="0" w:space="0" w:color="auto"/>
                <w:bottom w:val="none" w:sz="0" w:space="0" w:color="auto"/>
                <w:right w:val="none" w:sz="0" w:space="0" w:color="auto"/>
              </w:divBdr>
            </w:div>
            <w:div w:id="855118373">
              <w:marLeft w:val="0"/>
              <w:marRight w:val="0"/>
              <w:marTop w:val="0"/>
              <w:marBottom w:val="0"/>
              <w:divBdr>
                <w:top w:val="none" w:sz="0" w:space="0" w:color="auto"/>
                <w:left w:val="none" w:sz="0" w:space="0" w:color="auto"/>
                <w:bottom w:val="none" w:sz="0" w:space="0" w:color="auto"/>
                <w:right w:val="none" w:sz="0" w:space="0" w:color="auto"/>
              </w:divBdr>
            </w:div>
            <w:div w:id="751661195">
              <w:marLeft w:val="0"/>
              <w:marRight w:val="0"/>
              <w:marTop w:val="0"/>
              <w:marBottom w:val="0"/>
              <w:divBdr>
                <w:top w:val="none" w:sz="0" w:space="0" w:color="auto"/>
                <w:left w:val="none" w:sz="0" w:space="0" w:color="auto"/>
                <w:bottom w:val="none" w:sz="0" w:space="0" w:color="auto"/>
                <w:right w:val="none" w:sz="0" w:space="0" w:color="auto"/>
              </w:divBdr>
            </w:div>
            <w:div w:id="1055546562">
              <w:marLeft w:val="0"/>
              <w:marRight w:val="0"/>
              <w:marTop w:val="0"/>
              <w:marBottom w:val="0"/>
              <w:divBdr>
                <w:top w:val="none" w:sz="0" w:space="0" w:color="auto"/>
                <w:left w:val="none" w:sz="0" w:space="0" w:color="auto"/>
                <w:bottom w:val="none" w:sz="0" w:space="0" w:color="auto"/>
                <w:right w:val="none" w:sz="0" w:space="0" w:color="auto"/>
              </w:divBdr>
            </w:div>
            <w:div w:id="637030638">
              <w:marLeft w:val="0"/>
              <w:marRight w:val="0"/>
              <w:marTop w:val="0"/>
              <w:marBottom w:val="0"/>
              <w:divBdr>
                <w:top w:val="none" w:sz="0" w:space="0" w:color="auto"/>
                <w:left w:val="none" w:sz="0" w:space="0" w:color="auto"/>
                <w:bottom w:val="none" w:sz="0" w:space="0" w:color="auto"/>
                <w:right w:val="none" w:sz="0" w:space="0" w:color="auto"/>
              </w:divBdr>
            </w:div>
            <w:div w:id="1587572007">
              <w:marLeft w:val="0"/>
              <w:marRight w:val="0"/>
              <w:marTop w:val="0"/>
              <w:marBottom w:val="0"/>
              <w:divBdr>
                <w:top w:val="none" w:sz="0" w:space="0" w:color="auto"/>
                <w:left w:val="none" w:sz="0" w:space="0" w:color="auto"/>
                <w:bottom w:val="none" w:sz="0" w:space="0" w:color="auto"/>
                <w:right w:val="none" w:sz="0" w:space="0" w:color="auto"/>
              </w:divBdr>
            </w:div>
            <w:div w:id="521818635">
              <w:marLeft w:val="0"/>
              <w:marRight w:val="0"/>
              <w:marTop w:val="0"/>
              <w:marBottom w:val="0"/>
              <w:divBdr>
                <w:top w:val="none" w:sz="0" w:space="0" w:color="auto"/>
                <w:left w:val="none" w:sz="0" w:space="0" w:color="auto"/>
                <w:bottom w:val="none" w:sz="0" w:space="0" w:color="auto"/>
                <w:right w:val="none" w:sz="0" w:space="0" w:color="auto"/>
              </w:divBdr>
            </w:div>
            <w:div w:id="264265499">
              <w:marLeft w:val="0"/>
              <w:marRight w:val="0"/>
              <w:marTop w:val="0"/>
              <w:marBottom w:val="0"/>
              <w:divBdr>
                <w:top w:val="none" w:sz="0" w:space="0" w:color="auto"/>
                <w:left w:val="none" w:sz="0" w:space="0" w:color="auto"/>
                <w:bottom w:val="none" w:sz="0" w:space="0" w:color="auto"/>
                <w:right w:val="none" w:sz="0" w:space="0" w:color="auto"/>
              </w:divBdr>
            </w:div>
            <w:div w:id="786505743">
              <w:marLeft w:val="0"/>
              <w:marRight w:val="0"/>
              <w:marTop w:val="0"/>
              <w:marBottom w:val="0"/>
              <w:divBdr>
                <w:top w:val="none" w:sz="0" w:space="0" w:color="auto"/>
                <w:left w:val="none" w:sz="0" w:space="0" w:color="auto"/>
                <w:bottom w:val="none" w:sz="0" w:space="0" w:color="auto"/>
                <w:right w:val="none" w:sz="0" w:space="0" w:color="auto"/>
              </w:divBdr>
            </w:div>
            <w:div w:id="1757171442">
              <w:marLeft w:val="0"/>
              <w:marRight w:val="0"/>
              <w:marTop w:val="0"/>
              <w:marBottom w:val="0"/>
              <w:divBdr>
                <w:top w:val="none" w:sz="0" w:space="0" w:color="auto"/>
                <w:left w:val="none" w:sz="0" w:space="0" w:color="auto"/>
                <w:bottom w:val="none" w:sz="0" w:space="0" w:color="auto"/>
                <w:right w:val="none" w:sz="0" w:space="0" w:color="auto"/>
              </w:divBdr>
            </w:div>
            <w:div w:id="1019355917">
              <w:marLeft w:val="0"/>
              <w:marRight w:val="0"/>
              <w:marTop w:val="0"/>
              <w:marBottom w:val="0"/>
              <w:divBdr>
                <w:top w:val="none" w:sz="0" w:space="0" w:color="auto"/>
                <w:left w:val="none" w:sz="0" w:space="0" w:color="auto"/>
                <w:bottom w:val="none" w:sz="0" w:space="0" w:color="auto"/>
                <w:right w:val="none" w:sz="0" w:space="0" w:color="auto"/>
              </w:divBdr>
            </w:div>
            <w:div w:id="998732562">
              <w:marLeft w:val="0"/>
              <w:marRight w:val="0"/>
              <w:marTop w:val="0"/>
              <w:marBottom w:val="0"/>
              <w:divBdr>
                <w:top w:val="none" w:sz="0" w:space="0" w:color="auto"/>
                <w:left w:val="none" w:sz="0" w:space="0" w:color="auto"/>
                <w:bottom w:val="none" w:sz="0" w:space="0" w:color="auto"/>
                <w:right w:val="none" w:sz="0" w:space="0" w:color="auto"/>
              </w:divBdr>
            </w:div>
            <w:div w:id="409932080">
              <w:marLeft w:val="0"/>
              <w:marRight w:val="0"/>
              <w:marTop w:val="0"/>
              <w:marBottom w:val="0"/>
              <w:divBdr>
                <w:top w:val="none" w:sz="0" w:space="0" w:color="auto"/>
                <w:left w:val="none" w:sz="0" w:space="0" w:color="auto"/>
                <w:bottom w:val="none" w:sz="0" w:space="0" w:color="auto"/>
                <w:right w:val="none" w:sz="0" w:space="0" w:color="auto"/>
              </w:divBdr>
            </w:div>
            <w:div w:id="1946233196">
              <w:marLeft w:val="0"/>
              <w:marRight w:val="0"/>
              <w:marTop w:val="0"/>
              <w:marBottom w:val="0"/>
              <w:divBdr>
                <w:top w:val="none" w:sz="0" w:space="0" w:color="auto"/>
                <w:left w:val="none" w:sz="0" w:space="0" w:color="auto"/>
                <w:bottom w:val="none" w:sz="0" w:space="0" w:color="auto"/>
                <w:right w:val="none" w:sz="0" w:space="0" w:color="auto"/>
              </w:divBdr>
            </w:div>
            <w:div w:id="455833121">
              <w:marLeft w:val="0"/>
              <w:marRight w:val="0"/>
              <w:marTop w:val="0"/>
              <w:marBottom w:val="0"/>
              <w:divBdr>
                <w:top w:val="none" w:sz="0" w:space="0" w:color="auto"/>
                <w:left w:val="none" w:sz="0" w:space="0" w:color="auto"/>
                <w:bottom w:val="none" w:sz="0" w:space="0" w:color="auto"/>
                <w:right w:val="none" w:sz="0" w:space="0" w:color="auto"/>
              </w:divBdr>
            </w:div>
            <w:div w:id="1245785">
              <w:marLeft w:val="0"/>
              <w:marRight w:val="0"/>
              <w:marTop w:val="0"/>
              <w:marBottom w:val="0"/>
              <w:divBdr>
                <w:top w:val="none" w:sz="0" w:space="0" w:color="auto"/>
                <w:left w:val="none" w:sz="0" w:space="0" w:color="auto"/>
                <w:bottom w:val="none" w:sz="0" w:space="0" w:color="auto"/>
                <w:right w:val="none" w:sz="0" w:space="0" w:color="auto"/>
              </w:divBdr>
            </w:div>
            <w:div w:id="393701057">
              <w:marLeft w:val="0"/>
              <w:marRight w:val="0"/>
              <w:marTop w:val="0"/>
              <w:marBottom w:val="0"/>
              <w:divBdr>
                <w:top w:val="none" w:sz="0" w:space="0" w:color="auto"/>
                <w:left w:val="none" w:sz="0" w:space="0" w:color="auto"/>
                <w:bottom w:val="none" w:sz="0" w:space="0" w:color="auto"/>
                <w:right w:val="none" w:sz="0" w:space="0" w:color="auto"/>
              </w:divBdr>
            </w:div>
            <w:div w:id="615873820">
              <w:marLeft w:val="0"/>
              <w:marRight w:val="0"/>
              <w:marTop w:val="0"/>
              <w:marBottom w:val="0"/>
              <w:divBdr>
                <w:top w:val="none" w:sz="0" w:space="0" w:color="auto"/>
                <w:left w:val="none" w:sz="0" w:space="0" w:color="auto"/>
                <w:bottom w:val="none" w:sz="0" w:space="0" w:color="auto"/>
                <w:right w:val="none" w:sz="0" w:space="0" w:color="auto"/>
              </w:divBdr>
            </w:div>
            <w:div w:id="1400595569">
              <w:marLeft w:val="0"/>
              <w:marRight w:val="0"/>
              <w:marTop w:val="0"/>
              <w:marBottom w:val="0"/>
              <w:divBdr>
                <w:top w:val="none" w:sz="0" w:space="0" w:color="auto"/>
                <w:left w:val="none" w:sz="0" w:space="0" w:color="auto"/>
                <w:bottom w:val="none" w:sz="0" w:space="0" w:color="auto"/>
                <w:right w:val="none" w:sz="0" w:space="0" w:color="auto"/>
              </w:divBdr>
            </w:div>
            <w:div w:id="1712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635">
      <w:bodyDiv w:val="1"/>
      <w:marLeft w:val="0"/>
      <w:marRight w:val="0"/>
      <w:marTop w:val="0"/>
      <w:marBottom w:val="0"/>
      <w:divBdr>
        <w:top w:val="none" w:sz="0" w:space="0" w:color="auto"/>
        <w:left w:val="none" w:sz="0" w:space="0" w:color="auto"/>
        <w:bottom w:val="none" w:sz="0" w:space="0" w:color="auto"/>
        <w:right w:val="none" w:sz="0" w:space="0" w:color="auto"/>
      </w:divBdr>
    </w:div>
    <w:div w:id="1612977941">
      <w:bodyDiv w:val="1"/>
      <w:marLeft w:val="0"/>
      <w:marRight w:val="0"/>
      <w:marTop w:val="0"/>
      <w:marBottom w:val="0"/>
      <w:divBdr>
        <w:top w:val="none" w:sz="0" w:space="0" w:color="auto"/>
        <w:left w:val="none" w:sz="0" w:space="0" w:color="auto"/>
        <w:bottom w:val="none" w:sz="0" w:space="0" w:color="auto"/>
        <w:right w:val="none" w:sz="0" w:space="0" w:color="auto"/>
      </w:divBdr>
      <w:divsChild>
        <w:div w:id="1501651391">
          <w:marLeft w:val="0"/>
          <w:marRight w:val="0"/>
          <w:marTop w:val="0"/>
          <w:marBottom w:val="0"/>
          <w:divBdr>
            <w:top w:val="none" w:sz="0" w:space="0" w:color="auto"/>
            <w:left w:val="none" w:sz="0" w:space="0" w:color="auto"/>
            <w:bottom w:val="none" w:sz="0" w:space="0" w:color="auto"/>
            <w:right w:val="none" w:sz="0" w:space="0" w:color="auto"/>
          </w:divBdr>
        </w:div>
        <w:div w:id="2026056071">
          <w:marLeft w:val="0"/>
          <w:marRight w:val="0"/>
          <w:marTop w:val="0"/>
          <w:marBottom w:val="0"/>
          <w:divBdr>
            <w:top w:val="none" w:sz="0" w:space="0" w:color="auto"/>
            <w:left w:val="none" w:sz="0" w:space="0" w:color="auto"/>
            <w:bottom w:val="none" w:sz="0" w:space="0" w:color="auto"/>
            <w:right w:val="none" w:sz="0" w:space="0" w:color="auto"/>
          </w:divBdr>
        </w:div>
        <w:div w:id="655106592">
          <w:marLeft w:val="0"/>
          <w:marRight w:val="0"/>
          <w:marTop w:val="0"/>
          <w:marBottom w:val="0"/>
          <w:divBdr>
            <w:top w:val="none" w:sz="0" w:space="0" w:color="auto"/>
            <w:left w:val="none" w:sz="0" w:space="0" w:color="auto"/>
            <w:bottom w:val="none" w:sz="0" w:space="0" w:color="auto"/>
            <w:right w:val="none" w:sz="0" w:space="0" w:color="auto"/>
          </w:divBdr>
        </w:div>
        <w:div w:id="1222668002">
          <w:marLeft w:val="0"/>
          <w:marRight w:val="0"/>
          <w:marTop w:val="0"/>
          <w:marBottom w:val="0"/>
          <w:divBdr>
            <w:top w:val="none" w:sz="0" w:space="0" w:color="auto"/>
            <w:left w:val="none" w:sz="0" w:space="0" w:color="auto"/>
            <w:bottom w:val="none" w:sz="0" w:space="0" w:color="auto"/>
            <w:right w:val="none" w:sz="0" w:space="0" w:color="auto"/>
          </w:divBdr>
        </w:div>
        <w:div w:id="237523745">
          <w:marLeft w:val="0"/>
          <w:marRight w:val="0"/>
          <w:marTop w:val="0"/>
          <w:marBottom w:val="0"/>
          <w:divBdr>
            <w:top w:val="none" w:sz="0" w:space="0" w:color="auto"/>
            <w:left w:val="none" w:sz="0" w:space="0" w:color="auto"/>
            <w:bottom w:val="none" w:sz="0" w:space="0" w:color="auto"/>
            <w:right w:val="none" w:sz="0" w:space="0" w:color="auto"/>
          </w:divBdr>
        </w:div>
        <w:div w:id="737288510">
          <w:marLeft w:val="0"/>
          <w:marRight w:val="0"/>
          <w:marTop w:val="0"/>
          <w:marBottom w:val="0"/>
          <w:divBdr>
            <w:top w:val="none" w:sz="0" w:space="0" w:color="auto"/>
            <w:left w:val="none" w:sz="0" w:space="0" w:color="auto"/>
            <w:bottom w:val="none" w:sz="0" w:space="0" w:color="auto"/>
            <w:right w:val="none" w:sz="0" w:space="0" w:color="auto"/>
          </w:divBdr>
        </w:div>
        <w:div w:id="1275987536">
          <w:marLeft w:val="0"/>
          <w:marRight w:val="0"/>
          <w:marTop w:val="0"/>
          <w:marBottom w:val="0"/>
          <w:divBdr>
            <w:top w:val="none" w:sz="0" w:space="0" w:color="auto"/>
            <w:left w:val="none" w:sz="0" w:space="0" w:color="auto"/>
            <w:bottom w:val="none" w:sz="0" w:space="0" w:color="auto"/>
            <w:right w:val="none" w:sz="0" w:space="0" w:color="auto"/>
          </w:divBdr>
        </w:div>
        <w:div w:id="798839711">
          <w:marLeft w:val="0"/>
          <w:marRight w:val="0"/>
          <w:marTop w:val="0"/>
          <w:marBottom w:val="0"/>
          <w:divBdr>
            <w:top w:val="none" w:sz="0" w:space="0" w:color="auto"/>
            <w:left w:val="none" w:sz="0" w:space="0" w:color="auto"/>
            <w:bottom w:val="none" w:sz="0" w:space="0" w:color="auto"/>
            <w:right w:val="none" w:sz="0" w:space="0" w:color="auto"/>
          </w:divBdr>
        </w:div>
        <w:div w:id="750128190">
          <w:marLeft w:val="0"/>
          <w:marRight w:val="0"/>
          <w:marTop w:val="0"/>
          <w:marBottom w:val="0"/>
          <w:divBdr>
            <w:top w:val="none" w:sz="0" w:space="0" w:color="auto"/>
            <w:left w:val="none" w:sz="0" w:space="0" w:color="auto"/>
            <w:bottom w:val="none" w:sz="0" w:space="0" w:color="auto"/>
            <w:right w:val="none" w:sz="0" w:space="0" w:color="auto"/>
          </w:divBdr>
        </w:div>
        <w:div w:id="1155103254">
          <w:marLeft w:val="0"/>
          <w:marRight w:val="0"/>
          <w:marTop w:val="0"/>
          <w:marBottom w:val="0"/>
          <w:divBdr>
            <w:top w:val="none" w:sz="0" w:space="0" w:color="auto"/>
            <w:left w:val="none" w:sz="0" w:space="0" w:color="auto"/>
            <w:bottom w:val="none" w:sz="0" w:space="0" w:color="auto"/>
            <w:right w:val="none" w:sz="0" w:space="0" w:color="auto"/>
          </w:divBdr>
        </w:div>
        <w:div w:id="1365599628">
          <w:marLeft w:val="0"/>
          <w:marRight w:val="0"/>
          <w:marTop w:val="0"/>
          <w:marBottom w:val="0"/>
          <w:divBdr>
            <w:top w:val="none" w:sz="0" w:space="0" w:color="auto"/>
            <w:left w:val="none" w:sz="0" w:space="0" w:color="auto"/>
            <w:bottom w:val="none" w:sz="0" w:space="0" w:color="auto"/>
            <w:right w:val="none" w:sz="0" w:space="0" w:color="auto"/>
          </w:divBdr>
        </w:div>
        <w:div w:id="1181512159">
          <w:marLeft w:val="0"/>
          <w:marRight w:val="0"/>
          <w:marTop w:val="0"/>
          <w:marBottom w:val="0"/>
          <w:divBdr>
            <w:top w:val="none" w:sz="0" w:space="0" w:color="auto"/>
            <w:left w:val="none" w:sz="0" w:space="0" w:color="auto"/>
            <w:bottom w:val="none" w:sz="0" w:space="0" w:color="auto"/>
            <w:right w:val="none" w:sz="0" w:space="0" w:color="auto"/>
          </w:divBdr>
        </w:div>
        <w:div w:id="574901825">
          <w:marLeft w:val="0"/>
          <w:marRight w:val="0"/>
          <w:marTop w:val="0"/>
          <w:marBottom w:val="0"/>
          <w:divBdr>
            <w:top w:val="none" w:sz="0" w:space="0" w:color="auto"/>
            <w:left w:val="none" w:sz="0" w:space="0" w:color="auto"/>
            <w:bottom w:val="none" w:sz="0" w:space="0" w:color="auto"/>
            <w:right w:val="none" w:sz="0" w:space="0" w:color="auto"/>
          </w:divBdr>
        </w:div>
        <w:div w:id="1163814779">
          <w:marLeft w:val="0"/>
          <w:marRight w:val="0"/>
          <w:marTop w:val="0"/>
          <w:marBottom w:val="0"/>
          <w:divBdr>
            <w:top w:val="none" w:sz="0" w:space="0" w:color="auto"/>
            <w:left w:val="none" w:sz="0" w:space="0" w:color="auto"/>
            <w:bottom w:val="none" w:sz="0" w:space="0" w:color="auto"/>
            <w:right w:val="none" w:sz="0" w:space="0" w:color="auto"/>
          </w:divBdr>
        </w:div>
        <w:div w:id="181482544">
          <w:marLeft w:val="0"/>
          <w:marRight w:val="0"/>
          <w:marTop w:val="0"/>
          <w:marBottom w:val="0"/>
          <w:divBdr>
            <w:top w:val="none" w:sz="0" w:space="0" w:color="auto"/>
            <w:left w:val="none" w:sz="0" w:space="0" w:color="auto"/>
            <w:bottom w:val="none" w:sz="0" w:space="0" w:color="auto"/>
            <w:right w:val="none" w:sz="0" w:space="0" w:color="auto"/>
          </w:divBdr>
        </w:div>
        <w:div w:id="660431759">
          <w:marLeft w:val="0"/>
          <w:marRight w:val="0"/>
          <w:marTop w:val="0"/>
          <w:marBottom w:val="0"/>
          <w:divBdr>
            <w:top w:val="none" w:sz="0" w:space="0" w:color="auto"/>
            <w:left w:val="none" w:sz="0" w:space="0" w:color="auto"/>
            <w:bottom w:val="none" w:sz="0" w:space="0" w:color="auto"/>
            <w:right w:val="none" w:sz="0" w:space="0" w:color="auto"/>
          </w:divBdr>
        </w:div>
        <w:div w:id="68115978">
          <w:marLeft w:val="0"/>
          <w:marRight w:val="0"/>
          <w:marTop w:val="0"/>
          <w:marBottom w:val="0"/>
          <w:divBdr>
            <w:top w:val="none" w:sz="0" w:space="0" w:color="auto"/>
            <w:left w:val="none" w:sz="0" w:space="0" w:color="auto"/>
            <w:bottom w:val="none" w:sz="0" w:space="0" w:color="auto"/>
            <w:right w:val="none" w:sz="0" w:space="0" w:color="auto"/>
          </w:divBdr>
        </w:div>
        <w:div w:id="1072046410">
          <w:marLeft w:val="0"/>
          <w:marRight w:val="0"/>
          <w:marTop w:val="0"/>
          <w:marBottom w:val="0"/>
          <w:divBdr>
            <w:top w:val="none" w:sz="0" w:space="0" w:color="auto"/>
            <w:left w:val="none" w:sz="0" w:space="0" w:color="auto"/>
            <w:bottom w:val="none" w:sz="0" w:space="0" w:color="auto"/>
            <w:right w:val="none" w:sz="0" w:space="0" w:color="auto"/>
          </w:divBdr>
        </w:div>
        <w:div w:id="592782630">
          <w:marLeft w:val="0"/>
          <w:marRight w:val="0"/>
          <w:marTop w:val="0"/>
          <w:marBottom w:val="0"/>
          <w:divBdr>
            <w:top w:val="none" w:sz="0" w:space="0" w:color="auto"/>
            <w:left w:val="none" w:sz="0" w:space="0" w:color="auto"/>
            <w:bottom w:val="none" w:sz="0" w:space="0" w:color="auto"/>
            <w:right w:val="none" w:sz="0" w:space="0" w:color="auto"/>
          </w:divBdr>
        </w:div>
        <w:div w:id="841044246">
          <w:marLeft w:val="0"/>
          <w:marRight w:val="0"/>
          <w:marTop w:val="0"/>
          <w:marBottom w:val="0"/>
          <w:divBdr>
            <w:top w:val="none" w:sz="0" w:space="0" w:color="auto"/>
            <w:left w:val="none" w:sz="0" w:space="0" w:color="auto"/>
            <w:bottom w:val="none" w:sz="0" w:space="0" w:color="auto"/>
            <w:right w:val="none" w:sz="0" w:space="0" w:color="auto"/>
          </w:divBdr>
        </w:div>
        <w:div w:id="1734236137">
          <w:marLeft w:val="0"/>
          <w:marRight w:val="0"/>
          <w:marTop w:val="0"/>
          <w:marBottom w:val="0"/>
          <w:divBdr>
            <w:top w:val="none" w:sz="0" w:space="0" w:color="auto"/>
            <w:left w:val="none" w:sz="0" w:space="0" w:color="auto"/>
            <w:bottom w:val="none" w:sz="0" w:space="0" w:color="auto"/>
            <w:right w:val="none" w:sz="0" w:space="0" w:color="auto"/>
          </w:divBdr>
        </w:div>
        <w:div w:id="421492587">
          <w:marLeft w:val="0"/>
          <w:marRight w:val="0"/>
          <w:marTop w:val="0"/>
          <w:marBottom w:val="0"/>
          <w:divBdr>
            <w:top w:val="none" w:sz="0" w:space="0" w:color="auto"/>
            <w:left w:val="none" w:sz="0" w:space="0" w:color="auto"/>
            <w:bottom w:val="none" w:sz="0" w:space="0" w:color="auto"/>
            <w:right w:val="none" w:sz="0" w:space="0" w:color="auto"/>
          </w:divBdr>
        </w:div>
        <w:div w:id="29575441">
          <w:marLeft w:val="0"/>
          <w:marRight w:val="0"/>
          <w:marTop w:val="0"/>
          <w:marBottom w:val="0"/>
          <w:divBdr>
            <w:top w:val="none" w:sz="0" w:space="0" w:color="auto"/>
            <w:left w:val="none" w:sz="0" w:space="0" w:color="auto"/>
            <w:bottom w:val="none" w:sz="0" w:space="0" w:color="auto"/>
            <w:right w:val="none" w:sz="0" w:space="0" w:color="auto"/>
          </w:divBdr>
        </w:div>
        <w:div w:id="901525174">
          <w:marLeft w:val="0"/>
          <w:marRight w:val="0"/>
          <w:marTop w:val="0"/>
          <w:marBottom w:val="0"/>
          <w:divBdr>
            <w:top w:val="none" w:sz="0" w:space="0" w:color="auto"/>
            <w:left w:val="none" w:sz="0" w:space="0" w:color="auto"/>
            <w:bottom w:val="none" w:sz="0" w:space="0" w:color="auto"/>
            <w:right w:val="none" w:sz="0" w:space="0" w:color="auto"/>
          </w:divBdr>
        </w:div>
        <w:div w:id="85661329">
          <w:marLeft w:val="0"/>
          <w:marRight w:val="0"/>
          <w:marTop w:val="0"/>
          <w:marBottom w:val="0"/>
          <w:divBdr>
            <w:top w:val="none" w:sz="0" w:space="0" w:color="auto"/>
            <w:left w:val="none" w:sz="0" w:space="0" w:color="auto"/>
            <w:bottom w:val="none" w:sz="0" w:space="0" w:color="auto"/>
            <w:right w:val="none" w:sz="0" w:space="0" w:color="auto"/>
          </w:divBdr>
        </w:div>
        <w:div w:id="1233274708">
          <w:marLeft w:val="0"/>
          <w:marRight w:val="0"/>
          <w:marTop w:val="0"/>
          <w:marBottom w:val="0"/>
          <w:divBdr>
            <w:top w:val="none" w:sz="0" w:space="0" w:color="auto"/>
            <w:left w:val="none" w:sz="0" w:space="0" w:color="auto"/>
            <w:bottom w:val="none" w:sz="0" w:space="0" w:color="auto"/>
            <w:right w:val="none" w:sz="0" w:space="0" w:color="auto"/>
          </w:divBdr>
        </w:div>
        <w:div w:id="2144344882">
          <w:marLeft w:val="0"/>
          <w:marRight w:val="0"/>
          <w:marTop w:val="0"/>
          <w:marBottom w:val="0"/>
          <w:divBdr>
            <w:top w:val="none" w:sz="0" w:space="0" w:color="auto"/>
            <w:left w:val="none" w:sz="0" w:space="0" w:color="auto"/>
            <w:bottom w:val="none" w:sz="0" w:space="0" w:color="auto"/>
            <w:right w:val="none" w:sz="0" w:space="0" w:color="auto"/>
          </w:divBdr>
        </w:div>
        <w:div w:id="1799908396">
          <w:marLeft w:val="0"/>
          <w:marRight w:val="0"/>
          <w:marTop w:val="0"/>
          <w:marBottom w:val="0"/>
          <w:divBdr>
            <w:top w:val="none" w:sz="0" w:space="0" w:color="auto"/>
            <w:left w:val="none" w:sz="0" w:space="0" w:color="auto"/>
            <w:bottom w:val="none" w:sz="0" w:space="0" w:color="auto"/>
            <w:right w:val="none" w:sz="0" w:space="0" w:color="auto"/>
          </w:divBdr>
        </w:div>
        <w:div w:id="2125687000">
          <w:marLeft w:val="0"/>
          <w:marRight w:val="0"/>
          <w:marTop w:val="0"/>
          <w:marBottom w:val="0"/>
          <w:divBdr>
            <w:top w:val="none" w:sz="0" w:space="0" w:color="auto"/>
            <w:left w:val="none" w:sz="0" w:space="0" w:color="auto"/>
            <w:bottom w:val="none" w:sz="0" w:space="0" w:color="auto"/>
            <w:right w:val="none" w:sz="0" w:space="0" w:color="auto"/>
          </w:divBdr>
        </w:div>
        <w:div w:id="1097872735">
          <w:marLeft w:val="0"/>
          <w:marRight w:val="0"/>
          <w:marTop w:val="0"/>
          <w:marBottom w:val="0"/>
          <w:divBdr>
            <w:top w:val="none" w:sz="0" w:space="0" w:color="auto"/>
            <w:left w:val="none" w:sz="0" w:space="0" w:color="auto"/>
            <w:bottom w:val="none" w:sz="0" w:space="0" w:color="auto"/>
            <w:right w:val="none" w:sz="0" w:space="0" w:color="auto"/>
          </w:divBdr>
        </w:div>
        <w:div w:id="84418840">
          <w:marLeft w:val="0"/>
          <w:marRight w:val="0"/>
          <w:marTop w:val="0"/>
          <w:marBottom w:val="0"/>
          <w:divBdr>
            <w:top w:val="none" w:sz="0" w:space="0" w:color="auto"/>
            <w:left w:val="none" w:sz="0" w:space="0" w:color="auto"/>
            <w:bottom w:val="none" w:sz="0" w:space="0" w:color="auto"/>
            <w:right w:val="none" w:sz="0" w:space="0" w:color="auto"/>
          </w:divBdr>
        </w:div>
        <w:div w:id="974726068">
          <w:marLeft w:val="0"/>
          <w:marRight w:val="0"/>
          <w:marTop w:val="0"/>
          <w:marBottom w:val="0"/>
          <w:divBdr>
            <w:top w:val="none" w:sz="0" w:space="0" w:color="auto"/>
            <w:left w:val="none" w:sz="0" w:space="0" w:color="auto"/>
            <w:bottom w:val="none" w:sz="0" w:space="0" w:color="auto"/>
            <w:right w:val="none" w:sz="0" w:space="0" w:color="auto"/>
          </w:divBdr>
        </w:div>
        <w:div w:id="1224409197">
          <w:marLeft w:val="0"/>
          <w:marRight w:val="0"/>
          <w:marTop w:val="0"/>
          <w:marBottom w:val="0"/>
          <w:divBdr>
            <w:top w:val="none" w:sz="0" w:space="0" w:color="auto"/>
            <w:left w:val="none" w:sz="0" w:space="0" w:color="auto"/>
            <w:bottom w:val="none" w:sz="0" w:space="0" w:color="auto"/>
            <w:right w:val="none" w:sz="0" w:space="0" w:color="auto"/>
          </w:divBdr>
        </w:div>
        <w:div w:id="1755778309">
          <w:marLeft w:val="0"/>
          <w:marRight w:val="0"/>
          <w:marTop w:val="0"/>
          <w:marBottom w:val="0"/>
          <w:divBdr>
            <w:top w:val="none" w:sz="0" w:space="0" w:color="auto"/>
            <w:left w:val="none" w:sz="0" w:space="0" w:color="auto"/>
            <w:bottom w:val="none" w:sz="0" w:space="0" w:color="auto"/>
            <w:right w:val="none" w:sz="0" w:space="0" w:color="auto"/>
          </w:divBdr>
        </w:div>
        <w:div w:id="1925449928">
          <w:marLeft w:val="0"/>
          <w:marRight w:val="0"/>
          <w:marTop w:val="0"/>
          <w:marBottom w:val="0"/>
          <w:divBdr>
            <w:top w:val="none" w:sz="0" w:space="0" w:color="auto"/>
            <w:left w:val="none" w:sz="0" w:space="0" w:color="auto"/>
            <w:bottom w:val="none" w:sz="0" w:space="0" w:color="auto"/>
            <w:right w:val="none" w:sz="0" w:space="0" w:color="auto"/>
          </w:divBdr>
        </w:div>
        <w:div w:id="1868712244">
          <w:marLeft w:val="0"/>
          <w:marRight w:val="0"/>
          <w:marTop w:val="0"/>
          <w:marBottom w:val="0"/>
          <w:divBdr>
            <w:top w:val="none" w:sz="0" w:space="0" w:color="auto"/>
            <w:left w:val="none" w:sz="0" w:space="0" w:color="auto"/>
            <w:bottom w:val="none" w:sz="0" w:space="0" w:color="auto"/>
            <w:right w:val="none" w:sz="0" w:space="0" w:color="auto"/>
          </w:divBdr>
        </w:div>
        <w:div w:id="2063557309">
          <w:marLeft w:val="0"/>
          <w:marRight w:val="0"/>
          <w:marTop w:val="0"/>
          <w:marBottom w:val="0"/>
          <w:divBdr>
            <w:top w:val="none" w:sz="0" w:space="0" w:color="auto"/>
            <w:left w:val="none" w:sz="0" w:space="0" w:color="auto"/>
            <w:bottom w:val="none" w:sz="0" w:space="0" w:color="auto"/>
            <w:right w:val="none" w:sz="0" w:space="0" w:color="auto"/>
          </w:divBdr>
        </w:div>
        <w:div w:id="87845921">
          <w:marLeft w:val="0"/>
          <w:marRight w:val="0"/>
          <w:marTop w:val="0"/>
          <w:marBottom w:val="0"/>
          <w:divBdr>
            <w:top w:val="none" w:sz="0" w:space="0" w:color="auto"/>
            <w:left w:val="none" w:sz="0" w:space="0" w:color="auto"/>
            <w:bottom w:val="none" w:sz="0" w:space="0" w:color="auto"/>
            <w:right w:val="none" w:sz="0" w:space="0" w:color="auto"/>
          </w:divBdr>
        </w:div>
        <w:div w:id="1412776041">
          <w:marLeft w:val="0"/>
          <w:marRight w:val="0"/>
          <w:marTop w:val="0"/>
          <w:marBottom w:val="0"/>
          <w:divBdr>
            <w:top w:val="none" w:sz="0" w:space="0" w:color="auto"/>
            <w:left w:val="none" w:sz="0" w:space="0" w:color="auto"/>
            <w:bottom w:val="none" w:sz="0" w:space="0" w:color="auto"/>
            <w:right w:val="none" w:sz="0" w:space="0" w:color="auto"/>
          </w:divBdr>
        </w:div>
        <w:div w:id="439493136">
          <w:marLeft w:val="0"/>
          <w:marRight w:val="0"/>
          <w:marTop w:val="0"/>
          <w:marBottom w:val="0"/>
          <w:divBdr>
            <w:top w:val="none" w:sz="0" w:space="0" w:color="auto"/>
            <w:left w:val="none" w:sz="0" w:space="0" w:color="auto"/>
            <w:bottom w:val="none" w:sz="0" w:space="0" w:color="auto"/>
            <w:right w:val="none" w:sz="0" w:space="0" w:color="auto"/>
          </w:divBdr>
        </w:div>
        <w:div w:id="1135443442">
          <w:marLeft w:val="0"/>
          <w:marRight w:val="0"/>
          <w:marTop w:val="0"/>
          <w:marBottom w:val="0"/>
          <w:divBdr>
            <w:top w:val="none" w:sz="0" w:space="0" w:color="auto"/>
            <w:left w:val="none" w:sz="0" w:space="0" w:color="auto"/>
            <w:bottom w:val="none" w:sz="0" w:space="0" w:color="auto"/>
            <w:right w:val="none" w:sz="0" w:space="0" w:color="auto"/>
          </w:divBdr>
        </w:div>
        <w:div w:id="1753815127">
          <w:marLeft w:val="0"/>
          <w:marRight w:val="0"/>
          <w:marTop w:val="0"/>
          <w:marBottom w:val="0"/>
          <w:divBdr>
            <w:top w:val="none" w:sz="0" w:space="0" w:color="auto"/>
            <w:left w:val="none" w:sz="0" w:space="0" w:color="auto"/>
            <w:bottom w:val="none" w:sz="0" w:space="0" w:color="auto"/>
            <w:right w:val="none" w:sz="0" w:space="0" w:color="auto"/>
          </w:divBdr>
        </w:div>
      </w:divsChild>
    </w:div>
    <w:div w:id="1678311641">
      <w:bodyDiv w:val="1"/>
      <w:marLeft w:val="0"/>
      <w:marRight w:val="0"/>
      <w:marTop w:val="0"/>
      <w:marBottom w:val="0"/>
      <w:divBdr>
        <w:top w:val="none" w:sz="0" w:space="0" w:color="auto"/>
        <w:left w:val="none" w:sz="0" w:space="0" w:color="auto"/>
        <w:bottom w:val="none" w:sz="0" w:space="0" w:color="auto"/>
        <w:right w:val="none" w:sz="0" w:space="0" w:color="auto"/>
      </w:divBdr>
      <w:divsChild>
        <w:div w:id="1503472449">
          <w:marLeft w:val="0"/>
          <w:marRight w:val="0"/>
          <w:marTop w:val="0"/>
          <w:marBottom w:val="0"/>
          <w:divBdr>
            <w:top w:val="none" w:sz="0" w:space="0" w:color="auto"/>
            <w:left w:val="none" w:sz="0" w:space="0" w:color="auto"/>
            <w:bottom w:val="none" w:sz="0" w:space="0" w:color="auto"/>
            <w:right w:val="none" w:sz="0" w:space="0" w:color="auto"/>
          </w:divBdr>
        </w:div>
        <w:div w:id="2064668634">
          <w:marLeft w:val="0"/>
          <w:marRight w:val="0"/>
          <w:marTop w:val="0"/>
          <w:marBottom w:val="0"/>
          <w:divBdr>
            <w:top w:val="none" w:sz="0" w:space="0" w:color="auto"/>
            <w:left w:val="none" w:sz="0" w:space="0" w:color="auto"/>
            <w:bottom w:val="none" w:sz="0" w:space="0" w:color="auto"/>
            <w:right w:val="none" w:sz="0" w:space="0" w:color="auto"/>
          </w:divBdr>
        </w:div>
      </w:divsChild>
    </w:div>
    <w:div w:id="1697847273">
      <w:bodyDiv w:val="1"/>
      <w:marLeft w:val="0"/>
      <w:marRight w:val="0"/>
      <w:marTop w:val="0"/>
      <w:marBottom w:val="0"/>
      <w:divBdr>
        <w:top w:val="none" w:sz="0" w:space="0" w:color="auto"/>
        <w:left w:val="none" w:sz="0" w:space="0" w:color="auto"/>
        <w:bottom w:val="none" w:sz="0" w:space="0" w:color="auto"/>
        <w:right w:val="none" w:sz="0" w:space="0" w:color="auto"/>
      </w:divBdr>
    </w:div>
    <w:div w:id="1950622917">
      <w:bodyDiv w:val="1"/>
      <w:marLeft w:val="0"/>
      <w:marRight w:val="0"/>
      <w:marTop w:val="0"/>
      <w:marBottom w:val="0"/>
      <w:divBdr>
        <w:top w:val="none" w:sz="0" w:space="0" w:color="auto"/>
        <w:left w:val="none" w:sz="0" w:space="0" w:color="auto"/>
        <w:bottom w:val="none" w:sz="0" w:space="0" w:color="auto"/>
        <w:right w:val="none" w:sz="0" w:space="0" w:color="auto"/>
      </w:divBdr>
      <w:divsChild>
        <w:div w:id="571744386">
          <w:marLeft w:val="0"/>
          <w:marRight w:val="0"/>
          <w:marTop w:val="0"/>
          <w:marBottom w:val="0"/>
          <w:divBdr>
            <w:top w:val="none" w:sz="0" w:space="0" w:color="auto"/>
            <w:left w:val="none" w:sz="0" w:space="0" w:color="auto"/>
            <w:bottom w:val="none" w:sz="0" w:space="0" w:color="auto"/>
            <w:right w:val="none" w:sz="0" w:space="0" w:color="auto"/>
          </w:divBdr>
        </w:div>
        <w:div w:id="507253349">
          <w:marLeft w:val="0"/>
          <w:marRight w:val="0"/>
          <w:marTop w:val="0"/>
          <w:marBottom w:val="0"/>
          <w:divBdr>
            <w:top w:val="none" w:sz="0" w:space="0" w:color="auto"/>
            <w:left w:val="none" w:sz="0" w:space="0" w:color="auto"/>
            <w:bottom w:val="none" w:sz="0" w:space="0" w:color="auto"/>
            <w:right w:val="none" w:sz="0" w:space="0" w:color="auto"/>
          </w:divBdr>
        </w:div>
        <w:div w:id="1113281512">
          <w:marLeft w:val="0"/>
          <w:marRight w:val="0"/>
          <w:marTop w:val="0"/>
          <w:marBottom w:val="0"/>
          <w:divBdr>
            <w:top w:val="none" w:sz="0" w:space="0" w:color="auto"/>
            <w:left w:val="none" w:sz="0" w:space="0" w:color="auto"/>
            <w:bottom w:val="none" w:sz="0" w:space="0" w:color="auto"/>
            <w:right w:val="none" w:sz="0" w:space="0" w:color="auto"/>
          </w:divBdr>
        </w:div>
        <w:div w:id="32116226">
          <w:marLeft w:val="0"/>
          <w:marRight w:val="0"/>
          <w:marTop w:val="0"/>
          <w:marBottom w:val="0"/>
          <w:divBdr>
            <w:top w:val="none" w:sz="0" w:space="0" w:color="auto"/>
            <w:left w:val="none" w:sz="0" w:space="0" w:color="auto"/>
            <w:bottom w:val="none" w:sz="0" w:space="0" w:color="auto"/>
            <w:right w:val="none" w:sz="0" w:space="0" w:color="auto"/>
          </w:divBdr>
        </w:div>
        <w:div w:id="1862938241">
          <w:marLeft w:val="0"/>
          <w:marRight w:val="0"/>
          <w:marTop w:val="0"/>
          <w:marBottom w:val="0"/>
          <w:divBdr>
            <w:top w:val="none" w:sz="0" w:space="0" w:color="auto"/>
            <w:left w:val="none" w:sz="0" w:space="0" w:color="auto"/>
            <w:bottom w:val="none" w:sz="0" w:space="0" w:color="auto"/>
            <w:right w:val="none" w:sz="0" w:space="0" w:color="auto"/>
          </w:divBdr>
        </w:div>
        <w:div w:id="534268356">
          <w:marLeft w:val="0"/>
          <w:marRight w:val="0"/>
          <w:marTop w:val="0"/>
          <w:marBottom w:val="0"/>
          <w:divBdr>
            <w:top w:val="none" w:sz="0" w:space="0" w:color="auto"/>
            <w:left w:val="none" w:sz="0" w:space="0" w:color="auto"/>
            <w:bottom w:val="none" w:sz="0" w:space="0" w:color="auto"/>
            <w:right w:val="none" w:sz="0" w:space="0" w:color="auto"/>
          </w:divBdr>
        </w:div>
      </w:divsChild>
    </w:div>
    <w:div w:id="1968661709">
      <w:bodyDiv w:val="1"/>
      <w:marLeft w:val="0"/>
      <w:marRight w:val="0"/>
      <w:marTop w:val="0"/>
      <w:marBottom w:val="0"/>
      <w:divBdr>
        <w:top w:val="none" w:sz="0" w:space="0" w:color="auto"/>
        <w:left w:val="none" w:sz="0" w:space="0" w:color="auto"/>
        <w:bottom w:val="none" w:sz="0" w:space="0" w:color="auto"/>
        <w:right w:val="none" w:sz="0" w:space="0" w:color="auto"/>
      </w:divBdr>
    </w:div>
    <w:div w:id="20506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enit-kaz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24185</CharactersWithSpaces>
  <SharedDoc>false</SharedDoc>
  <HLinks>
    <vt:vector size="12" baseType="variant">
      <vt:variant>
        <vt:i4>3801136</vt:i4>
      </vt:variant>
      <vt:variant>
        <vt:i4>3</vt:i4>
      </vt:variant>
      <vt:variant>
        <vt:i4>0</vt:i4>
      </vt:variant>
      <vt:variant>
        <vt:i4>5</vt:i4>
      </vt:variant>
      <vt:variant>
        <vt:lpwstr>http://www.zenit-kazan.com/</vt:lpwstr>
      </vt:variant>
      <vt:variant>
        <vt:lpwstr/>
      </vt:variant>
      <vt:variant>
        <vt:i4>3801136</vt:i4>
      </vt:variant>
      <vt:variant>
        <vt:i4>0</vt:i4>
      </vt:variant>
      <vt:variant>
        <vt:i4>0</vt:i4>
      </vt:variant>
      <vt:variant>
        <vt:i4>5</vt:i4>
      </vt:variant>
      <vt:variant>
        <vt:lpwstr>http://www.zenit-kazan.com/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5</cp:revision>
  <cp:lastPrinted>2016-02-27T11:12:00Z</cp:lastPrinted>
  <dcterms:created xsi:type="dcterms:W3CDTF">2016-03-01T09:03:00Z</dcterms:created>
  <dcterms:modified xsi:type="dcterms:W3CDTF">2017-01-10T08:22:00Z</dcterms:modified>
</cp:coreProperties>
</file>