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965CD">
      <w:pPr>
        <w:ind w:right="-1"/>
        <w:jc w:val="center"/>
        <w:rPr>
          <w:b/>
        </w:rPr>
      </w:pPr>
    </w:p>
    <w:p w:rsidR="00045611" w:rsidRDefault="00045611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в Республике Татарстан традиционно будет насыщен на крупные всероссийские и международные спортивные соревнования: помимо турниров, которые можно считать ежегодными, Казань и другие города республики примет и новые соревнования по различным видам спорта.</w:t>
      </w:r>
    </w:p>
    <w:p w:rsidR="00045611" w:rsidRDefault="00045611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Казань примет этапы мировой серии </w:t>
      </w:r>
      <w:r>
        <w:rPr>
          <w:sz w:val="28"/>
          <w:szCs w:val="28"/>
          <w:lang w:val="en-US"/>
        </w:rPr>
        <w:t>FINA</w:t>
      </w:r>
      <w:r>
        <w:rPr>
          <w:sz w:val="28"/>
          <w:szCs w:val="28"/>
        </w:rPr>
        <w:t xml:space="preserve"> по плаванию, синхронному плаванию и прыжкам в воду, международные старты по художественной гимнастике, регби-7, </w:t>
      </w:r>
      <w:r>
        <w:rPr>
          <w:sz w:val="28"/>
          <w:szCs w:val="28"/>
        </w:rPr>
        <w:t>мотосерфингу</w:t>
      </w:r>
      <w:r>
        <w:rPr>
          <w:sz w:val="28"/>
          <w:szCs w:val="28"/>
        </w:rPr>
        <w:t>, корэш.</w:t>
      </w:r>
    </w:p>
    <w:p w:rsidR="00045611" w:rsidRPr="00045611" w:rsidRDefault="00045611" w:rsidP="000456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2020-м году Казань примет сразу два всероссийских старта, которые станут отборочными для российских спортсменов, претендующих на участие в </w:t>
      </w:r>
      <w:r w:rsidRPr="00045611">
        <w:rPr>
          <w:sz w:val="28"/>
          <w:szCs w:val="28"/>
        </w:rPr>
        <w:t>Игр XXXII Олимпиады 2020 года в г. Токио</w:t>
      </w:r>
      <w:r>
        <w:rPr>
          <w:sz w:val="28"/>
          <w:szCs w:val="28"/>
        </w:rPr>
        <w:t xml:space="preserve"> – чемпионат России по плаванию (50 м) и ч</w:t>
      </w:r>
      <w:r w:rsidRPr="00E52476">
        <w:rPr>
          <w:sz w:val="28"/>
          <w:szCs w:val="28"/>
        </w:rPr>
        <w:t xml:space="preserve">емпионат России по спортивной </w:t>
      </w:r>
      <w:r>
        <w:rPr>
          <w:sz w:val="28"/>
          <w:szCs w:val="28"/>
        </w:rPr>
        <w:t xml:space="preserve">(вольной) </w:t>
      </w:r>
      <w:r w:rsidRPr="00E52476">
        <w:rPr>
          <w:sz w:val="28"/>
          <w:szCs w:val="28"/>
        </w:rPr>
        <w:t>борьб</w:t>
      </w:r>
      <w:r>
        <w:rPr>
          <w:sz w:val="28"/>
          <w:szCs w:val="28"/>
        </w:rPr>
        <w:t>е среди женщин</w:t>
      </w:r>
      <w:r>
        <w:rPr>
          <w:sz w:val="28"/>
          <w:szCs w:val="28"/>
        </w:rPr>
        <w:t>.</w:t>
      </w:r>
    </w:p>
    <w:p w:rsidR="00045611" w:rsidRDefault="00045611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новыми крупным международными стартами для столицы Татарстана станут Кубок мира по хайдайвингу и </w:t>
      </w:r>
      <w:r w:rsidRPr="00E52476">
        <w:rPr>
          <w:sz w:val="28"/>
          <w:szCs w:val="28"/>
        </w:rPr>
        <w:t>Первенство Европы по хоккею на траве среди юношей и девушек до 18 лет</w:t>
      </w:r>
      <w:r>
        <w:rPr>
          <w:sz w:val="28"/>
          <w:szCs w:val="28"/>
        </w:rPr>
        <w:t>, а уже в феврале республику ждет Кубок мира по фехтованию.</w:t>
      </w:r>
    </w:p>
    <w:p w:rsidR="00045611" w:rsidRDefault="00045611" w:rsidP="00045611">
      <w:pPr>
        <w:spacing w:line="360" w:lineRule="auto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>Множество мероприятий пройдет в республике и в рамках празднования 100-летия образования ТАССР.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ключевых событий </w:t>
      </w:r>
      <w:r>
        <w:rPr>
          <w:sz w:val="28"/>
          <w:szCs w:val="28"/>
        </w:rPr>
        <w:t>в этой связи</w:t>
      </w:r>
      <w:r>
        <w:rPr>
          <w:sz w:val="28"/>
          <w:szCs w:val="28"/>
        </w:rPr>
        <w:t xml:space="preserve"> станут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Игры стран СНГ – соревнования, которые соберут и объединят </w:t>
      </w:r>
      <w:r w:rsidRPr="00045611">
        <w:rPr>
          <w:sz w:val="28"/>
          <w:szCs w:val="28"/>
        </w:rPr>
        <w:t>в столице Татарстана спортсменов из стран содружества независимых государств.</w:t>
      </w:r>
    </w:p>
    <w:p w:rsidR="00045611" w:rsidRDefault="00045611" w:rsidP="00045611">
      <w:pPr>
        <w:spacing w:line="360" w:lineRule="auto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>Соревнования пройдут в г.Казани с 20 по 27 августа</w:t>
      </w:r>
      <w:r>
        <w:rPr>
          <w:sz w:val="28"/>
          <w:szCs w:val="28"/>
        </w:rPr>
        <w:t xml:space="preserve"> 2020 года по 21 виду спорта. В</w:t>
      </w:r>
      <w:r w:rsidRPr="00045611">
        <w:rPr>
          <w:sz w:val="28"/>
          <w:szCs w:val="28"/>
        </w:rPr>
        <w:t xml:space="preserve"> них примут участие около 2500 спортсменов в возрасте от 14 до 23 лет. В рамках Игр стран СНГ планируется разыграть около 230 комплектов медалей.</w:t>
      </w:r>
    </w:p>
    <w:p w:rsidR="00045611" w:rsidRPr="00045611" w:rsidRDefault="00045611" w:rsidP="00045611">
      <w:pPr>
        <w:spacing w:line="360" w:lineRule="auto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В рамках программы Игр стран СНГ планируется провести деловую программу – Спортивный Форум «СНГ – территория спорта», посвященную вопросам развития </w:t>
      </w:r>
      <w:r w:rsidRPr="00045611">
        <w:rPr>
          <w:sz w:val="28"/>
          <w:szCs w:val="28"/>
        </w:rPr>
        <w:lastRenderedPageBreak/>
        <w:t>физической культуры и спорта, а также заседание Совета министров спорта стран Содружества независимых государств.</w:t>
      </w:r>
    </w:p>
    <w:p w:rsidR="00045611" w:rsidRPr="00045611" w:rsidRDefault="00045611" w:rsidP="00045611">
      <w:pPr>
        <w:spacing w:line="360" w:lineRule="auto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>Кроме того, в эти же даты в Казани планируется VI Всероссийский фестиваль национальных и неолимпийских видов спорта.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45611">
        <w:rPr>
          <w:sz w:val="28"/>
          <w:szCs w:val="28"/>
        </w:rPr>
        <w:t>В данное время идет работа над созданием логотипа Игр стран СНГ, в ближайшее время мы объявим конкурс.</w:t>
      </w:r>
    </w:p>
    <w:sectPr w:rsidR="00045611" w:rsidRPr="00045611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60" w:rsidRDefault="00367C60">
      <w:r>
        <w:separator/>
      </w:r>
    </w:p>
  </w:endnote>
  <w:endnote w:type="continuationSeparator" w:id="0">
    <w:p w:rsidR="00367C60" w:rsidRDefault="0036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60" w:rsidRDefault="00367C60">
      <w:r>
        <w:separator/>
      </w:r>
    </w:p>
  </w:footnote>
  <w:footnote w:type="continuationSeparator" w:id="0">
    <w:p w:rsidR="00367C60" w:rsidRDefault="0036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5611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67C60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AC913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2020-01-20T13:53:00Z</dcterms:created>
  <dcterms:modified xsi:type="dcterms:W3CDTF">2020-01-20T13:53:00Z</dcterms:modified>
</cp:coreProperties>
</file>